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73FE3C" w14:textId="77777777" w:rsidR="00221953" w:rsidRDefault="00221953" w:rsidP="00221953">
      <w:pPr>
        <w:pStyle w:val="pt-1"/>
      </w:pPr>
      <w:r>
        <w:t>Sonne statt Kröten-Glück: Die Klasse 7a der Werdenbergschule unternahm am Montag, dem 27.03.2026, gemeinsam mit Frau Königsfelder und Frau Widmann eine Exkursion zur Alb-Gold Kräuterwelt. Geplant war ein praktischer Einsatz für den Amphibienschutz; aufgrund der Trockenheit blieben die Eimer für Kröten und Molche jedoch leer. Spontan wurde das Programm angepasst: Die Gruppe nutzte das Frühlingswetter im Kräutergarten, tobte sich auf dem Spielplatz aus und stärkte sich bei Picknick und Eis.</w:t>
      </w:r>
    </w:p>
    <w:p w14:paraId="01ED1061" w14:textId="77777777" w:rsidR="00221953" w:rsidRDefault="00221953" w:rsidP="00221953">
      <w:pPr>
        <w:pStyle w:val="pt-1"/>
      </w:pPr>
      <w:r>
        <w:t>Der Ausflug steht exemplarisch für das Profil der Werdenbergschule: Lernen an außerschulischen Orten wird mit Bildung für nachhaltige Entwicklung verknüpft, indem Themen wie Amphibienschutz, Biodiversität und klimabedingte Trockenphasen konkret erfahrbar werden. Gleichzeitig fördert Bewegung an der frischen Luft Gesundheit und Lernbereitschaft, während die Zusammenarbeit mit regionalen Partnern wie Alb-Gold den Praxisbezug stärkt. Die Schülerinnen und Schüler erlebten zudem, wie Flexibilität und Teamgeist gefragt sind, wenn Pläne sich ändern – ein wichtiges Element sozialen Lernens.</w:t>
      </w:r>
    </w:p>
    <w:p w14:paraId="7E99FEC6" w14:textId="77777777" w:rsidR="00221953" w:rsidRDefault="00221953" w:rsidP="00221953">
      <w:pPr>
        <w:pStyle w:val="pt-1"/>
      </w:pPr>
      <w:r>
        <w:t>Nach dem Rückmarsch zur Schule zeigte sich die Wirkung des erlebnisreichen Vormittags ganz praktisch: Die Klasse arbeitete bis zum Schulschluss hochkonzentriert und produktiv. Ein gelungener Tag, der auch ohne tierische Funde Wissen vertiefte, Gemeinschaft stärkte und Lernfreude weckte. Die Werdenbergschule bedankt sich herzlich bei Alb-Gold für die Gastfreundschaft und die wertvollen Einblicke vor Ort.</w:t>
      </w:r>
    </w:p>
    <w:p w14:paraId="00000005" w14:textId="77777777" w:rsidR="00F11F35" w:rsidRPr="00221953" w:rsidRDefault="00F11F35" w:rsidP="00221953">
      <w:bookmarkStart w:id="0" w:name="_GoBack"/>
      <w:bookmarkEnd w:id="0"/>
    </w:p>
    <w:sectPr w:rsidR="00F11F35" w:rsidRPr="0022195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1AF8BAC-2FF2-4887-B7C7-448717DF7A64}"/>
  </w:font>
  <w:font w:name="Cambria">
    <w:panose1 w:val="02040503050406030204"/>
    <w:charset w:val="00"/>
    <w:family w:val="roman"/>
    <w:pitch w:val="variable"/>
    <w:sig w:usb0="E00006FF" w:usb1="420024FF" w:usb2="02000000" w:usb3="00000000" w:csb0="0000019F" w:csb1="00000000"/>
    <w:embedRegular r:id="rId2" w:fontKey="{7C544936-FC02-405C-BCB8-413521D70BF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1F35"/>
    <w:rsid w:val="00221953"/>
    <w:rsid w:val="00F11F3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EACFD8-7670-436B-BEB0-59F5A130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fr" w:eastAsia="de-DE"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paragraph" w:customStyle="1" w:styleId="pt-1">
    <w:name w:val="pt-1"/>
    <w:basedOn w:val="Standard"/>
    <w:rsid w:val="00221953"/>
    <w:pPr>
      <w:spacing w:before="100" w:beforeAutospacing="1" w:after="100" w:afterAutospacing="1" w:line="240" w:lineRule="auto"/>
    </w:pPr>
    <w:rPr>
      <w:rFonts w:ascii="Times New Roman" w:eastAsia="Times New Roman" w:hAnsi="Times New Roman" w:cs="Times New Roman"/>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47973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204</Words>
  <Characters>1288</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Rektorat</dc:creator>
  <cp:lastModifiedBy>Andree Fees</cp:lastModifiedBy>
  <cp:revision>2</cp:revision>
  <dcterms:created xsi:type="dcterms:W3CDTF">2026-05-07T13:18:00Z</dcterms:created>
  <dcterms:modified xsi:type="dcterms:W3CDTF">2026-05-07T13:18:00Z</dcterms:modified>
</cp:coreProperties>
</file>