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C61" w:rsidRDefault="00815C61" w:rsidP="00815C61">
      <w:pPr>
        <w:pStyle w:val="berschrift3"/>
      </w:pPr>
      <w:r>
        <w:rPr>
          <w:rStyle w:val="Fett"/>
          <w:b/>
          <w:bCs/>
        </w:rPr>
        <w:t>Projekttage an der Werdenbergschule Trochtelfingen: Ein Fest der Vielfalt, Kreativität und des Miteinanders</w:t>
      </w:r>
    </w:p>
    <w:p w:rsidR="00815C61" w:rsidRDefault="00815C61" w:rsidP="00815C61">
      <w:pPr>
        <w:pStyle w:val="StandardWeb"/>
      </w:pPr>
      <w:r>
        <w:rPr>
          <w:rStyle w:val="Fett"/>
        </w:rPr>
        <w:t>Trochtelfingen.</w:t>
      </w:r>
      <w:r>
        <w:t xml:space="preserve"> Kurz vor den Sommerferien verwandelte sich die Werdenbergschule in einen lebendigen Ort voller Ideen, Begegnungen und gemeinsamer Projekte. Unter dem Motto </w:t>
      </w:r>
      <w:r>
        <w:rPr>
          <w:rStyle w:val="Fett"/>
        </w:rPr>
        <w:t>„Vielfalt erleben – gemeinsam gestalten“</w:t>
      </w:r>
      <w:r>
        <w:t xml:space="preserve"> fanden die diesjährigen Projekttage statt – und machten eindrucksvoll deutlich, dass Schule weit mehr ist als Unterricht nach Stundenplan.</w:t>
      </w:r>
    </w:p>
    <w:p w:rsidR="00815C61" w:rsidRDefault="00815C61" w:rsidP="00815C61">
      <w:pPr>
        <w:pStyle w:val="StandardWeb"/>
      </w:pPr>
      <w:r>
        <w:t>Die Projekttage, die seit Jahren fest im Schulprofil verankert sind, spiegeln die Grundwerte der Schule wider: Offenheit, ganzheitliches Lernen und ein starkes Gemeinschaftsgefühl. Ermöglicht wurde das facettenreiche Programm durch die engagierte Vorbereitung des Kollegiums sowie die tatkräftige Unterstützung zahlreicher außerschulischer Partner.</w:t>
      </w:r>
    </w:p>
    <w:p w:rsidR="00815C61" w:rsidRDefault="00815C61" w:rsidP="00815C61">
      <w:pPr>
        <w:pStyle w:val="StandardWeb"/>
      </w:pPr>
      <w:r>
        <w:t>Damit die vielfältigen Eindrücke nicht in der Sommerpause verblassen, werden in den kommenden Wochen regelmäßig Fotos und Berichte aus den Projektgruppen veröffentlicht – sowohl in den lokalen Medien als auch über die digitalen Kanäle der Schule. Die gesamte Schulgemeinschaft ist herzlich eingeladen, diese besondere Atmosphäre noch einmal mitzuerleben.</w:t>
      </w:r>
    </w:p>
    <w:p w:rsidR="00815C61" w:rsidRDefault="007E27F4" w:rsidP="00815C61">
      <w:r>
        <w:pict>
          <v:rect id="_x0000_i1025" style="width:0;height:1.5pt" o:hralign="center" o:hrstd="t" o:hr="t" fillcolor="#a0a0a0" stroked="f"/>
        </w:pict>
      </w:r>
    </w:p>
    <w:p w:rsidR="00815C61" w:rsidRDefault="00815C61" w:rsidP="00815C61">
      <w:pPr>
        <w:pStyle w:val="berschrift3"/>
      </w:pPr>
      <w:r>
        <w:rPr>
          <w:rStyle w:val="Fett"/>
          <w:b/>
          <w:bCs/>
        </w:rPr>
        <w:t>Projektbericht: Outdoor-Fotografie – Der Blick für das Detail</w:t>
      </w:r>
    </w:p>
    <w:p w:rsidR="00815C61" w:rsidRDefault="00815C61" w:rsidP="00815C61">
      <w:pPr>
        <w:pStyle w:val="StandardWeb"/>
      </w:pPr>
      <w:r>
        <w:t xml:space="preserve">Im Projekt </w:t>
      </w:r>
      <w:r>
        <w:rPr>
          <w:rStyle w:val="Fett"/>
        </w:rPr>
        <w:t>„Outdoor-Fotografie“</w:t>
      </w:r>
      <w:r>
        <w:t xml:space="preserve"> drehte sich alles um die Kunst des bewussten Sehens und Gestaltens im Freien. Die Schülerinnen und Schüler beschäftigten sich intensiv mit den Grundlagen der Fotografie und setzten ihr Wissen auf Exkursionen in die nähere Umgebung kreativ um.</w:t>
      </w:r>
    </w:p>
    <w:p w:rsidR="00815C61" w:rsidRDefault="00815C61" w:rsidP="00815C61">
      <w:pPr>
        <w:pStyle w:val="StandardWeb"/>
      </w:pPr>
      <w:bookmarkStart w:id="0" w:name="_GoBack"/>
      <w:bookmarkEnd w:id="0"/>
      <w:r>
        <w:t>Im Fokus standen zentrale fotografische Techniken wie das Arbeiten mit Licht und Schatten, der Einsatz von Perspektivwechseln, die Gestaltung von Vorder- und Hintergründen sowie die Bildkomposition nach der Drittelregel. Themen wie Portrait-, Landschafts- und Schwarzweißfotografie wurden ebenso behandelt wie experimentelle Ansätze – etwa das Arbeiten mit Spiegelungen.</w:t>
      </w:r>
    </w:p>
    <w:p w:rsidR="00815C61" w:rsidRDefault="00815C61" w:rsidP="00815C61">
      <w:pPr>
        <w:pStyle w:val="StandardWeb"/>
      </w:pPr>
      <w:r>
        <w:t>Die Ergebnisse können sich sehen lassen: Viele ausdrucksstarke Bilder sind entstanden, die nicht nur technisches Können, sondern auch einen ganz individuellen Blick auf die Welt zeigen. Ein gedrucktes Portfolio der besten Aufnahmen rundete das Projekt ab und gab den Teilnehmenden ein greifbares Andenken an ihre kreative Entdeckungsreise mit nach Hause.</w:t>
      </w:r>
    </w:p>
    <w:p w:rsidR="008A24E0" w:rsidRPr="00815C61" w:rsidRDefault="008A24E0" w:rsidP="00815C61"/>
    <w:sectPr w:rsidR="008A24E0" w:rsidRPr="00815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B"/>
    <w:rsid w:val="001C14B1"/>
    <w:rsid w:val="0070354B"/>
    <w:rsid w:val="00790A4F"/>
    <w:rsid w:val="007E27F4"/>
    <w:rsid w:val="00815C61"/>
    <w:rsid w:val="008A24E0"/>
    <w:rsid w:val="00C00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810064E-D2AB-45B2-8722-6370F7CB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70354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0354B"/>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035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03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62382">
      <w:bodyDiv w:val="1"/>
      <w:marLeft w:val="0"/>
      <w:marRight w:val="0"/>
      <w:marTop w:val="0"/>
      <w:marBottom w:val="0"/>
      <w:divBdr>
        <w:top w:val="none" w:sz="0" w:space="0" w:color="auto"/>
        <w:left w:val="none" w:sz="0" w:space="0" w:color="auto"/>
        <w:bottom w:val="none" w:sz="0" w:space="0" w:color="auto"/>
        <w:right w:val="none" w:sz="0" w:space="0" w:color="auto"/>
      </w:divBdr>
    </w:div>
    <w:div w:id="1037899242">
      <w:bodyDiv w:val="1"/>
      <w:marLeft w:val="0"/>
      <w:marRight w:val="0"/>
      <w:marTop w:val="0"/>
      <w:marBottom w:val="0"/>
      <w:divBdr>
        <w:top w:val="none" w:sz="0" w:space="0" w:color="auto"/>
        <w:left w:val="none" w:sz="0" w:space="0" w:color="auto"/>
        <w:bottom w:val="none" w:sz="0" w:space="0" w:color="auto"/>
        <w:right w:val="none" w:sz="0" w:space="0" w:color="auto"/>
      </w:divBdr>
    </w:div>
    <w:div w:id="1215702489">
      <w:bodyDiv w:val="1"/>
      <w:marLeft w:val="0"/>
      <w:marRight w:val="0"/>
      <w:marTop w:val="0"/>
      <w:marBottom w:val="0"/>
      <w:divBdr>
        <w:top w:val="none" w:sz="0" w:space="0" w:color="auto"/>
        <w:left w:val="none" w:sz="0" w:space="0" w:color="auto"/>
        <w:bottom w:val="none" w:sz="0" w:space="0" w:color="auto"/>
        <w:right w:val="none" w:sz="0" w:space="0" w:color="auto"/>
      </w:divBdr>
    </w:div>
    <w:div w:id="18044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2025-08-11T10:28:00Z</dcterms:created>
  <dcterms:modified xsi:type="dcterms:W3CDTF">2025-08-11T10:30:00Z</dcterms:modified>
</cp:coreProperties>
</file>