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DFB" w:rsidRDefault="00305DFB" w:rsidP="00305DFB">
      <w:pPr>
        <w:pStyle w:val="pt-1"/>
      </w:pPr>
      <w:r>
        <w:t>Mit Hexenleiter in die Fasnet: Klasse 4A der Werdenbergschule setzt kreatives Zeichen</w:t>
      </w:r>
    </w:p>
    <w:p w:rsidR="00305DFB" w:rsidRDefault="00305DFB" w:rsidP="00305DFB">
      <w:pPr>
        <w:pStyle w:val="pt-1"/>
      </w:pPr>
      <w:r>
        <w:t xml:space="preserve">Die Klasse 4A der Werdenbergschule hat sich mit viel Kreativität und Teamgeist auf die traditionelle Fasnet der Schule vorbereitet. Im Kunstunterricht entstand über mehrere Stunden hinweg eine beeindruckende Hexenleiter aus Papier, die sich in vielen Metern Länge durch das Klassenzimmer zieht und es in einen farbenfrohen </w:t>
      </w:r>
      <w:proofErr w:type="spellStart"/>
      <w:r>
        <w:t>Festraum</w:t>
      </w:r>
      <w:proofErr w:type="spellEnd"/>
      <w:r>
        <w:t xml:space="preserve"> verwandelt. Die sorgfältige Planung, Ausdauer und das gemeinsame Anpacken haben ein sichtbares Ergebnis hervorgebracht – eine starke Leistung als Klassenteam.</w:t>
      </w:r>
    </w:p>
    <w:p w:rsidR="00305DFB" w:rsidRDefault="00305DFB" w:rsidP="00305DFB">
      <w:pPr>
        <w:pStyle w:val="pt-1"/>
      </w:pPr>
      <w:r>
        <w:t>Die Schülerinnen und Schüler arbeiteten in wechselnden Gruppen, stimmten Farben und Muster ab und legten Arbeitsschritte fest, damit die langen Papiersegmente stabil und gleichmäßig entstehen. So wuchs die Hexenleiter Stück für Stück und schmückt das Zimmer auf eindrucksvolle Weise. Die Klassenlehrkraft betont, wie hier aus vielen Händen ein gemeinsames Werk geworden ist – genau das, was Schule als Gemeinschaft ausmacht.</w:t>
      </w:r>
    </w:p>
    <w:p w:rsidR="00305DFB" w:rsidRDefault="00305DFB" w:rsidP="00305DFB">
      <w:pPr>
        <w:pStyle w:val="pt-1"/>
      </w:pPr>
      <w:r>
        <w:t>Wie im Schulprofil der Werdenbergschule verankert, stehen gemeinschaftliches Lernen, Verantwortungsübernahme und die Pflege regionaler Traditionen im Mittelpunkt des Schullebens. Daran knüpft die 4A an: Die kreative Auseinandersetzung mit Symbolen der Fasnet – von der Hexenfigur bis zum farbenfrohen Schmücken – verbindet kulturelle Identität mit ästhetischer Bildung und stärkt zugleich wichtige Kompetenzen wie Zusammenarbeit, Kommunikation und Feinmotorik.</w:t>
      </w:r>
    </w:p>
    <w:p w:rsidR="008A24E0" w:rsidRDefault="00305DFB" w:rsidP="00305DFB">
      <w:pPr>
        <w:pStyle w:val="pt-1"/>
      </w:pPr>
      <w:r>
        <w:t>Die traditionelle Fasnet-Veranstaltung der Werdenbergschule wird auch in diesem Jahr von der gesamten Schulgemeinschaft getragen. Die 4A leistet dazu einen sichtbaren Beitrag: Ihre Hexenleiter ist nicht nur Dekoration, sondern ein Zeichen für lebendige Schultradition und das Miteinander von Schülerinnen und Schülern</w:t>
      </w:r>
      <w:r>
        <w:t>.</w:t>
      </w:r>
      <w:bookmarkStart w:id="0" w:name="_GoBack"/>
      <w:bookmarkEnd w:id="0"/>
    </w:p>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FB"/>
    <w:rsid w:val="001C14B1"/>
    <w:rsid w:val="00305DFB"/>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B67C"/>
  <w15:chartTrackingRefBased/>
  <w15:docId w15:val="{00B60AA7-C36F-4BED-B09D-61E88A14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1">
    <w:name w:val="pt-1"/>
    <w:basedOn w:val="Standard"/>
    <w:rsid w:val="00305DF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17368">
      <w:bodyDiv w:val="1"/>
      <w:marLeft w:val="0"/>
      <w:marRight w:val="0"/>
      <w:marTop w:val="0"/>
      <w:marBottom w:val="0"/>
      <w:divBdr>
        <w:top w:val="none" w:sz="0" w:space="0" w:color="auto"/>
        <w:left w:val="none" w:sz="0" w:space="0" w:color="auto"/>
        <w:bottom w:val="none" w:sz="0" w:space="0" w:color="auto"/>
        <w:right w:val="none" w:sz="0" w:space="0" w:color="auto"/>
      </w:divBdr>
      <w:divsChild>
        <w:div w:id="1528593921">
          <w:marLeft w:val="0"/>
          <w:marRight w:val="0"/>
          <w:marTop w:val="0"/>
          <w:marBottom w:val="0"/>
          <w:divBdr>
            <w:top w:val="none" w:sz="0" w:space="0" w:color="auto"/>
            <w:left w:val="none" w:sz="0" w:space="0" w:color="auto"/>
            <w:bottom w:val="none" w:sz="0" w:space="0" w:color="auto"/>
            <w:right w:val="none" w:sz="0" w:space="0" w:color="auto"/>
          </w:divBdr>
        </w:div>
      </w:divsChild>
    </w:div>
    <w:div w:id="17963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2026-02-13T09:41:00Z</dcterms:created>
  <dcterms:modified xsi:type="dcterms:W3CDTF">2026-02-13T09:45:00Z</dcterms:modified>
</cp:coreProperties>
</file>