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691" w:rsidRPr="00DB6691" w:rsidRDefault="00DB6691" w:rsidP="00DB669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B6691">
        <w:rPr>
          <w:rFonts w:ascii="Times New Roman" w:eastAsia="Times New Roman" w:hAnsi="Times New Roman" w:cs="Times New Roman"/>
          <w:b/>
          <w:bCs/>
          <w:sz w:val="27"/>
          <w:szCs w:val="27"/>
          <w:lang w:eastAsia="de-DE"/>
        </w:rPr>
        <w:t>Pressebericht: Übergabe der DELF-Zertifikate an Antonia und Lotte an der Werdenbergschule</w:t>
      </w:r>
    </w:p>
    <w:p w:rsidR="00DB6691" w:rsidRPr="00DB6691" w:rsidRDefault="005C50C3" w:rsidP="00DB669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Vergangene Woche </w:t>
      </w:r>
      <w:r w:rsidR="00DB6691" w:rsidRPr="00DB6691">
        <w:rPr>
          <w:rFonts w:ascii="Times New Roman" w:eastAsia="Times New Roman" w:hAnsi="Times New Roman" w:cs="Times New Roman"/>
          <w:sz w:val="24"/>
          <w:szCs w:val="24"/>
          <w:lang w:eastAsia="de-DE"/>
        </w:rPr>
        <w:t xml:space="preserve">überreichte Frau Widmann, Lehrerin für Französisch und Koordinatorin für Fremdsprachen, feierlich die DELF-Zertifikate an die Schülerinnen Antonia und Lotte. Die beiden hatten sich in den letzten Monaten intensiv auf die Prüfungen des </w:t>
      </w:r>
      <w:r w:rsidR="00DB6691" w:rsidRPr="00DB6691">
        <w:rPr>
          <w:rFonts w:ascii="Times New Roman" w:eastAsia="Times New Roman" w:hAnsi="Times New Roman" w:cs="Times New Roman"/>
          <w:b/>
          <w:bCs/>
          <w:sz w:val="24"/>
          <w:szCs w:val="24"/>
          <w:lang w:eastAsia="de-DE"/>
        </w:rPr>
        <w:t xml:space="preserve">Diplôme </w:t>
      </w:r>
      <w:proofErr w:type="spellStart"/>
      <w:r w:rsidR="00DB6691" w:rsidRPr="00DB6691">
        <w:rPr>
          <w:rFonts w:ascii="Times New Roman" w:eastAsia="Times New Roman" w:hAnsi="Times New Roman" w:cs="Times New Roman"/>
          <w:b/>
          <w:bCs/>
          <w:sz w:val="24"/>
          <w:szCs w:val="24"/>
          <w:lang w:eastAsia="de-DE"/>
        </w:rPr>
        <w:t>d‘Etudes</w:t>
      </w:r>
      <w:proofErr w:type="spellEnd"/>
      <w:r w:rsidR="00DB6691" w:rsidRPr="00DB6691">
        <w:rPr>
          <w:rFonts w:ascii="Times New Roman" w:eastAsia="Times New Roman" w:hAnsi="Times New Roman" w:cs="Times New Roman"/>
          <w:b/>
          <w:bCs/>
          <w:sz w:val="24"/>
          <w:szCs w:val="24"/>
          <w:lang w:eastAsia="de-DE"/>
        </w:rPr>
        <w:t xml:space="preserve"> en Langue Française (DELF)</w:t>
      </w:r>
      <w:r w:rsidR="00DB6691" w:rsidRPr="00DB6691">
        <w:rPr>
          <w:rFonts w:ascii="Times New Roman" w:eastAsia="Times New Roman" w:hAnsi="Times New Roman" w:cs="Times New Roman"/>
          <w:sz w:val="24"/>
          <w:szCs w:val="24"/>
          <w:lang w:eastAsia="de-DE"/>
        </w:rPr>
        <w:t xml:space="preserve"> vorbereitet und diese mit Bravour bestanden.</w:t>
      </w:r>
    </w:p>
    <w:p w:rsidR="00DB6691" w:rsidRPr="00DB6691" w:rsidRDefault="00DB6691" w:rsidP="00DB6691">
      <w:pPr>
        <w:spacing w:before="100" w:beforeAutospacing="1" w:after="100" w:afterAutospacing="1" w:line="240" w:lineRule="auto"/>
        <w:rPr>
          <w:rFonts w:ascii="Times New Roman" w:eastAsia="Times New Roman" w:hAnsi="Times New Roman" w:cs="Times New Roman"/>
          <w:sz w:val="24"/>
          <w:szCs w:val="24"/>
          <w:lang w:eastAsia="de-DE"/>
        </w:rPr>
      </w:pPr>
      <w:r w:rsidRPr="00DB6691">
        <w:rPr>
          <w:rFonts w:ascii="Times New Roman" w:eastAsia="Times New Roman" w:hAnsi="Times New Roman" w:cs="Times New Roman"/>
          <w:b/>
          <w:bCs/>
          <w:sz w:val="24"/>
          <w:szCs w:val="24"/>
          <w:lang w:eastAsia="de-DE"/>
        </w:rPr>
        <w:t>Was ist das DELF?</w:t>
      </w:r>
    </w:p>
    <w:p w:rsidR="00DB6691" w:rsidRPr="00DB6691" w:rsidRDefault="00DB6691" w:rsidP="00DB6691">
      <w:pPr>
        <w:spacing w:before="100" w:beforeAutospacing="1" w:after="100" w:afterAutospacing="1" w:line="240" w:lineRule="auto"/>
        <w:rPr>
          <w:rFonts w:ascii="Times New Roman" w:eastAsia="Times New Roman" w:hAnsi="Times New Roman" w:cs="Times New Roman"/>
          <w:sz w:val="24"/>
          <w:szCs w:val="24"/>
          <w:lang w:eastAsia="de-DE"/>
        </w:rPr>
      </w:pPr>
      <w:r w:rsidRPr="00DB6691">
        <w:rPr>
          <w:rFonts w:ascii="Times New Roman" w:eastAsia="Times New Roman" w:hAnsi="Times New Roman" w:cs="Times New Roman"/>
          <w:sz w:val="24"/>
          <w:szCs w:val="24"/>
          <w:lang w:eastAsia="de-DE"/>
        </w:rPr>
        <w:t xml:space="preserve">Das DELF ist ein international anerkanntes Sprachzertifikat für Französisch als Fremdsprache, das die Sprachkompetenz der Prüflinge in den Bereichen </w:t>
      </w:r>
      <w:r w:rsidRPr="00DB6691">
        <w:rPr>
          <w:rFonts w:ascii="Times New Roman" w:eastAsia="Times New Roman" w:hAnsi="Times New Roman" w:cs="Times New Roman"/>
          <w:b/>
          <w:bCs/>
          <w:sz w:val="24"/>
          <w:szCs w:val="24"/>
          <w:lang w:eastAsia="de-DE"/>
        </w:rPr>
        <w:t>Hören, Lesen, Schreiben und Sprechen</w:t>
      </w:r>
      <w:r w:rsidRPr="00DB6691">
        <w:rPr>
          <w:rFonts w:ascii="Times New Roman" w:eastAsia="Times New Roman" w:hAnsi="Times New Roman" w:cs="Times New Roman"/>
          <w:sz w:val="24"/>
          <w:szCs w:val="24"/>
          <w:lang w:eastAsia="de-DE"/>
        </w:rPr>
        <w:t xml:space="preserve"> bestätigt. Es wird vom französischen Bildungsministerium verliehen und gilt als wertvolle Zusatzqualifikation, die nicht nur bei Übergängen auf weiterführende Schulen, sondern auch im späteren Berufsleben gern gesehen wird. Ein besonderes Highlight: Das DELF-Zertifikat ist </w:t>
      </w:r>
      <w:r w:rsidRPr="00DB6691">
        <w:rPr>
          <w:rFonts w:ascii="Times New Roman" w:eastAsia="Times New Roman" w:hAnsi="Times New Roman" w:cs="Times New Roman"/>
          <w:b/>
          <w:bCs/>
          <w:sz w:val="24"/>
          <w:szCs w:val="24"/>
          <w:lang w:eastAsia="de-DE"/>
        </w:rPr>
        <w:t>lebenslang gültig</w:t>
      </w:r>
      <w:r w:rsidRPr="00DB6691">
        <w:rPr>
          <w:rFonts w:ascii="Times New Roman" w:eastAsia="Times New Roman" w:hAnsi="Times New Roman" w:cs="Times New Roman"/>
          <w:sz w:val="24"/>
          <w:szCs w:val="24"/>
          <w:lang w:eastAsia="de-DE"/>
        </w:rPr>
        <w:t>, was es zu einem nachhaltigen Nachweis über die Fremdsprachenkenntnisse macht.</w:t>
      </w:r>
    </w:p>
    <w:p w:rsidR="00DB6691" w:rsidRPr="00DB6691" w:rsidRDefault="00DB6691" w:rsidP="00DB6691">
      <w:pPr>
        <w:spacing w:before="100" w:beforeAutospacing="1" w:after="100" w:afterAutospacing="1" w:line="240" w:lineRule="auto"/>
        <w:rPr>
          <w:rFonts w:ascii="Times New Roman" w:eastAsia="Times New Roman" w:hAnsi="Times New Roman" w:cs="Times New Roman"/>
          <w:sz w:val="24"/>
          <w:szCs w:val="24"/>
          <w:lang w:eastAsia="de-DE"/>
        </w:rPr>
      </w:pPr>
      <w:r w:rsidRPr="00DB6691">
        <w:rPr>
          <w:rFonts w:ascii="Times New Roman" w:eastAsia="Times New Roman" w:hAnsi="Times New Roman" w:cs="Times New Roman"/>
          <w:b/>
          <w:bCs/>
          <w:sz w:val="24"/>
          <w:szCs w:val="24"/>
          <w:lang w:eastAsia="de-DE"/>
        </w:rPr>
        <w:t>Engagement über den Unterricht hinaus</w:t>
      </w:r>
    </w:p>
    <w:p w:rsidR="00DB6691" w:rsidRPr="00DB6691" w:rsidRDefault="00DB6691" w:rsidP="00DB6691">
      <w:pPr>
        <w:spacing w:before="100" w:beforeAutospacing="1" w:after="100" w:afterAutospacing="1" w:line="240" w:lineRule="auto"/>
        <w:rPr>
          <w:rFonts w:ascii="Times New Roman" w:eastAsia="Times New Roman" w:hAnsi="Times New Roman" w:cs="Times New Roman"/>
          <w:sz w:val="24"/>
          <w:szCs w:val="24"/>
          <w:lang w:eastAsia="de-DE"/>
        </w:rPr>
      </w:pPr>
      <w:r w:rsidRPr="00DB6691">
        <w:rPr>
          <w:rFonts w:ascii="Times New Roman" w:eastAsia="Times New Roman" w:hAnsi="Times New Roman" w:cs="Times New Roman"/>
          <w:sz w:val="24"/>
          <w:szCs w:val="24"/>
          <w:lang w:eastAsia="de-DE"/>
        </w:rPr>
        <w:t>„Mit dem Bestehen des DELF-Zertifikats haben Antonia und Lotte bewiesen, dass sie über den Regelunterricht hinaus außergewöhnliches Engagement gezeigt haben,“ betont Frau Widmann. Neben den regulären Französischstunden investierten die beiden Schülerinnen viele Stunden in die Vorbereitung – sei es durch zusätzliche Übungsmaterialien, simulierte Prüfungen oder Konversationsübungen, die sie mit Unterstützung ihrer Lehrkraft absolvierten.</w:t>
      </w:r>
    </w:p>
    <w:p w:rsidR="00DB6691" w:rsidRPr="00DB6691" w:rsidRDefault="00DB6691" w:rsidP="00DB6691">
      <w:pPr>
        <w:spacing w:before="100" w:beforeAutospacing="1" w:after="100" w:afterAutospacing="1" w:line="240" w:lineRule="auto"/>
        <w:rPr>
          <w:rFonts w:ascii="Times New Roman" w:eastAsia="Times New Roman" w:hAnsi="Times New Roman" w:cs="Times New Roman"/>
          <w:sz w:val="24"/>
          <w:szCs w:val="24"/>
          <w:lang w:eastAsia="de-DE"/>
        </w:rPr>
      </w:pPr>
      <w:r w:rsidRPr="00DB6691">
        <w:rPr>
          <w:rFonts w:ascii="Times New Roman" w:eastAsia="Times New Roman" w:hAnsi="Times New Roman" w:cs="Times New Roman"/>
          <w:b/>
          <w:bCs/>
          <w:sz w:val="24"/>
          <w:szCs w:val="24"/>
          <w:lang w:eastAsia="de-DE"/>
        </w:rPr>
        <w:t>Warum das DELF von Bedeutung ist</w:t>
      </w:r>
    </w:p>
    <w:p w:rsidR="00DB6691" w:rsidRPr="00DB6691" w:rsidRDefault="00DB6691" w:rsidP="00DB6691">
      <w:pPr>
        <w:spacing w:before="100" w:beforeAutospacing="1" w:after="100" w:afterAutospacing="1" w:line="240" w:lineRule="auto"/>
        <w:rPr>
          <w:rFonts w:ascii="Times New Roman" w:eastAsia="Times New Roman" w:hAnsi="Times New Roman" w:cs="Times New Roman"/>
          <w:sz w:val="24"/>
          <w:szCs w:val="24"/>
          <w:lang w:eastAsia="de-DE"/>
        </w:rPr>
      </w:pPr>
      <w:r w:rsidRPr="00DB6691">
        <w:rPr>
          <w:rFonts w:ascii="Times New Roman" w:eastAsia="Times New Roman" w:hAnsi="Times New Roman" w:cs="Times New Roman"/>
          <w:sz w:val="24"/>
          <w:szCs w:val="24"/>
          <w:lang w:eastAsia="de-DE"/>
        </w:rPr>
        <w:t xml:space="preserve">Das DELF-Zertifikat genießt weltweit hohe Anerkennung und eröffnet den Absolventinnen neue Chancen. „Es ist ein Türöffner für Bewerbungen und ein starkes Zeichen von Eigeninitiative und Leistungsbereitschaft,“ erklärt Frau Widmann. Antonia und Lotte dürfen sich nun über ein qualifiziertes Sprachzertifikat freuen, </w:t>
      </w:r>
      <w:proofErr w:type="gramStart"/>
      <w:r w:rsidRPr="00DB6691">
        <w:rPr>
          <w:rFonts w:ascii="Times New Roman" w:eastAsia="Times New Roman" w:hAnsi="Times New Roman" w:cs="Times New Roman"/>
          <w:sz w:val="24"/>
          <w:szCs w:val="24"/>
          <w:lang w:eastAsia="de-DE"/>
        </w:rPr>
        <w:t>das</w:t>
      </w:r>
      <w:proofErr w:type="gramEnd"/>
      <w:r w:rsidRPr="00DB6691">
        <w:rPr>
          <w:rFonts w:ascii="Times New Roman" w:eastAsia="Times New Roman" w:hAnsi="Times New Roman" w:cs="Times New Roman"/>
          <w:sz w:val="24"/>
          <w:szCs w:val="24"/>
          <w:lang w:eastAsia="de-DE"/>
        </w:rPr>
        <w:t xml:space="preserve"> sie bei späteren Bewerbungen oder akademischen Vorhaben unterstützt.</w:t>
      </w:r>
    </w:p>
    <w:p w:rsidR="008A24E0" w:rsidRPr="002B3B14" w:rsidRDefault="00DB6691" w:rsidP="00DB6691">
      <w:pPr>
        <w:spacing w:before="100" w:beforeAutospacing="1" w:after="100" w:afterAutospacing="1" w:line="240" w:lineRule="auto"/>
      </w:pPr>
      <w:bookmarkStart w:id="0" w:name="_GoBack"/>
      <w:bookmarkEnd w:id="0"/>
      <w:r w:rsidRPr="00DB6691">
        <w:rPr>
          <w:rFonts w:ascii="Times New Roman" w:eastAsia="Times New Roman" w:hAnsi="Times New Roman" w:cs="Times New Roman"/>
          <w:sz w:val="24"/>
          <w:szCs w:val="24"/>
          <w:lang w:eastAsia="de-DE"/>
        </w:rPr>
        <w:t>Die Werdenbergschule plant, das DELF-Programm weiterhin aktiv zu unterstützen und freut sich darauf, auch in den kommenden Jahren talentierte Schülerinnen und Schüler zu fördern.</w:t>
      </w:r>
    </w:p>
    <w:sectPr w:rsidR="008A24E0" w:rsidRPr="002B3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611"/>
    <w:multiLevelType w:val="multilevel"/>
    <w:tmpl w:val="EBF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D"/>
    <w:rsid w:val="001C14B1"/>
    <w:rsid w:val="001F7506"/>
    <w:rsid w:val="002B3B14"/>
    <w:rsid w:val="005C50C3"/>
    <w:rsid w:val="008457BD"/>
    <w:rsid w:val="008A24E0"/>
    <w:rsid w:val="008B3607"/>
    <w:rsid w:val="00A82A6B"/>
    <w:rsid w:val="00D35CE9"/>
    <w:rsid w:val="00DB6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C189"/>
  <w15:chartTrackingRefBased/>
  <w15:docId w15:val="{7E482BE1-A75A-44B5-9F7C-09F19149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B66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7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57BD"/>
    <w:rPr>
      <w:b/>
      <w:bCs/>
    </w:rPr>
  </w:style>
  <w:style w:type="character" w:styleId="Hervorhebung">
    <w:name w:val="Emphasis"/>
    <w:basedOn w:val="Absatz-Standardschriftart"/>
    <w:uiPriority w:val="20"/>
    <w:qFormat/>
    <w:rsid w:val="008B3607"/>
    <w:rPr>
      <w:i/>
      <w:iCs/>
    </w:rPr>
  </w:style>
  <w:style w:type="character" w:customStyle="1" w:styleId="berschrift3Zchn">
    <w:name w:val="Überschrift 3 Zchn"/>
    <w:basedOn w:val="Absatz-Standardschriftart"/>
    <w:link w:val="berschrift3"/>
    <w:uiPriority w:val="9"/>
    <w:rsid w:val="00DB6691"/>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9757">
      <w:bodyDiv w:val="1"/>
      <w:marLeft w:val="0"/>
      <w:marRight w:val="0"/>
      <w:marTop w:val="0"/>
      <w:marBottom w:val="0"/>
      <w:divBdr>
        <w:top w:val="none" w:sz="0" w:space="0" w:color="auto"/>
        <w:left w:val="none" w:sz="0" w:space="0" w:color="auto"/>
        <w:bottom w:val="none" w:sz="0" w:space="0" w:color="auto"/>
        <w:right w:val="none" w:sz="0" w:space="0" w:color="auto"/>
      </w:divBdr>
    </w:div>
    <w:div w:id="433477653">
      <w:bodyDiv w:val="1"/>
      <w:marLeft w:val="0"/>
      <w:marRight w:val="0"/>
      <w:marTop w:val="0"/>
      <w:marBottom w:val="0"/>
      <w:divBdr>
        <w:top w:val="none" w:sz="0" w:space="0" w:color="auto"/>
        <w:left w:val="none" w:sz="0" w:space="0" w:color="auto"/>
        <w:bottom w:val="none" w:sz="0" w:space="0" w:color="auto"/>
        <w:right w:val="none" w:sz="0" w:space="0" w:color="auto"/>
      </w:divBdr>
    </w:div>
    <w:div w:id="503862247">
      <w:bodyDiv w:val="1"/>
      <w:marLeft w:val="0"/>
      <w:marRight w:val="0"/>
      <w:marTop w:val="0"/>
      <w:marBottom w:val="0"/>
      <w:divBdr>
        <w:top w:val="none" w:sz="0" w:space="0" w:color="auto"/>
        <w:left w:val="none" w:sz="0" w:space="0" w:color="auto"/>
        <w:bottom w:val="none" w:sz="0" w:space="0" w:color="auto"/>
        <w:right w:val="none" w:sz="0" w:space="0" w:color="auto"/>
      </w:divBdr>
    </w:div>
    <w:div w:id="549266179">
      <w:bodyDiv w:val="1"/>
      <w:marLeft w:val="0"/>
      <w:marRight w:val="0"/>
      <w:marTop w:val="0"/>
      <w:marBottom w:val="0"/>
      <w:divBdr>
        <w:top w:val="none" w:sz="0" w:space="0" w:color="auto"/>
        <w:left w:val="none" w:sz="0" w:space="0" w:color="auto"/>
        <w:bottom w:val="none" w:sz="0" w:space="0" w:color="auto"/>
        <w:right w:val="none" w:sz="0" w:space="0" w:color="auto"/>
      </w:divBdr>
    </w:div>
    <w:div w:id="686178359">
      <w:bodyDiv w:val="1"/>
      <w:marLeft w:val="0"/>
      <w:marRight w:val="0"/>
      <w:marTop w:val="0"/>
      <w:marBottom w:val="0"/>
      <w:divBdr>
        <w:top w:val="none" w:sz="0" w:space="0" w:color="auto"/>
        <w:left w:val="none" w:sz="0" w:space="0" w:color="auto"/>
        <w:bottom w:val="none" w:sz="0" w:space="0" w:color="auto"/>
        <w:right w:val="none" w:sz="0" w:space="0" w:color="auto"/>
      </w:divBdr>
    </w:div>
    <w:div w:id="1467700780">
      <w:bodyDiv w:val="1"/>
      <w:marLeft w:val="0"/>
      <w:marRight w:val="0"/>
      <w:marTop w:val="0"/>
      <w:marBottom w:val="0"/>
      <w:divBdr>
        <w:top w:val="none" w:sz="0" w:space="0" w:color="auto"/>
        <w:left w:val="none" w:sz="0" w:space="0" w:color="auto"/>
        <w:bottom w:val="none" w:sz="0" w:space="0" w:color="auto"/>
        <w:right w:val="none" w:sz="0" w:space="0" w:color="auto"/>
      </w:divBdr>
    </w:div>
    <w:div w:id="21003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2025-01-18T11:05:00Z</dcterms:created>
  <dcterms:modified xsi:type="dcterms:W3CDTF">2025-01-18T11:05:00Z</dcterms:modified>
</cp:coreProperties>
</file>