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A1A" w:rsidRPr="002A0A1A" w:rsidRDefault="002A0A1A" w:rsidP="002A0A1A">
      <w:pPr>
        <w:spacing w:before="100" w:beforeAutospacing="1" w:after="100" w:afterAutospacing="1" w:line="240" w:lineRule="auto"/>
        <w:rPr>
          <w:rFonts w:ascii="Times New Roman" w:eastAsia="Times New Roman" w:hAnsi="Times New Roman" w:cs="Times New Roman"/>
          <w:sz w:val="24"/>
          <w:szCs w:val="24"/>
          <w:lang w:eastAsia="de-DE"/>
        </w:rPr>
      </w:pPr>
      <w:r w:rsidRPr="002A0A1A">
        <w:rPr>
          <w:rFonts w:ascii="Times New Roman" w:eastAsia="Times New Roman" w:hAnsi="Times New Roman" w:cs="Times New Roman"/>
          <w:b/>
          <w:bCs/>
          <w:sz w:val="24"/>
          <w:szCs w:val="24"/>
          <w:lang w:eastAsia="de-DE"/>
        </w:rPr>
        <w:t>Lernen mit Verantwortung: Die Werdenbergschule gestaltet Bildung zukunftsorientiert</w:t>
      </w:r>
    </w:p>
    <w:p w:rsidR="002A0A1A" w:rsidRPr="002A0A1A" w:rsidRDefault="002A0A1A" w:rsidP="002A0A1A">
      <w:pPr>
        <w:spacing w:before="100" w:beforeAutospacing="1" w:after="100" w:afterAutospacing="1" w:line="240" w:lineRule="auto"/>
        <w:rPr>
          <w:rFonts w:ascii="Times New Roman" w:eastAsia="Times New Roman" w:hAnsi="Times New Roman" w:cs="Times New Roman"/>
          <w:sz w:val="24"/>
          <w:szCs w:val="24"/>
          <w:lang w:eastAsia="de-DE"/>
        </w:rPr>
      </w:pPr>
      <w:r w:rsidRPr="002A0A1A">
        <w:rPr>
          <w:rFonts w:ascii="Times New Roman" w:eastAsia="Times New Roman" w:hAnsi="Times New Roman" w:cs="Times New Roman"/>
          <w:sz w:val="24"/>
          <w:szCs w:val="24"/>
          <w:lang w:eastAsia="de-DE"/>
        </w:rPr>
        <w:t xml:space="preserve">Die Werdenbergschule steht für ein Bildungsverständnis, </w:t>
      </w:r>
      <w:proofErr w:type="spellStart"/>
      <w:r w:rsidRPr="002A0A1A">
        <w:rPr>
          <w:rFonts w:ascii="Times New Roman" w:eastAsia="Times New Roman" w:hAnsi="Times New Roman" w:cs="Times New Roman"/>
          <w:sz w:val="24"/>
          <w:szCs w:val="24"/>
          <w:lang w:eastAsia="de-DE"/>
        </w:rPr>
        <w:t>das</w:t>
      </w:r>
      <w:proofErr w:type="spellEnd"/>
      <w:r w:rsidRPr="002A0A1A">
        <w:rPr>
          <w:rFonts w:ascii="Times New Roman" w:eastAsia="Times New Roman" w:hAnsi="Times New Roman" w:cs="Times New Roman"/>
          <w:sz w:val="24"/>
          <w:szCs w:val="24"/>
          <w:lang w:eastAsia="de-DE"/>
        </w:rPr>
        <w:t xml:space="preserve"> Kinder und Jugendliche nicht nur fachlich stärkt, sondern sie zugleich auf die Anforderungen einer sich wandelnden Welt vorbereitet. Im Mittelpunkt stehen selbstständiges Lernen, persönliche Entwicklung und ein respektvolles Miteinander. Mit einem klaren pädagogischen Profil, dem konsequenten Ausbau selbstorganisierter Lernformen und einem schuleigenen Graduierungssystem setzt die Schule auf eine Bildung, die Orientierung gibt, Potenziale fördert und Verantwortung wachsen lässt. Für dieses moderne und zukunftsweisende Konzept wurde die Werdenbergschule bereits als Zukunftsschule ausgezeichnet.</w:t>
      </w:r>
    </w:p>
    <w:p w:rsidR="002A0A1A" w:rsidRPr="002A0A1A" w:rsidRDefault="002A0A1A" w:rsidP="002A0A1A">
      <w:pPr>
        <w:spacing w:before="100" w:beforeAutospacing="1" w:after="100" w:afterAutospacing="1" w:line="240" w:lineRule="auto"/>
        <w:rPr>
          <w:rFonts w:ascii="Times New Roman" w:eastAsia="Times New Roman" w:hAnsi="Times New Roman" w:cs="Times New Roman"/>
          <w:sz w:val="24"/>
          <w:szCs w:val="24"/>
          <w:lang w:eastAsia="de-DE"/>
        </w:rPr>
      </w:pPr>
      <w:r w:rsidRPr="002A0A1A">
        <w:rPr>
          <w:rFonts w:ascii="Times New Roman" w:eastAsia="Times New Roman" w:hAnsi="Times New Roman" w:cs="Times New Roman"/>
          <w:sz w:val="24"/>
          <w:szCs w:val="24"/>
          <w:lang w:eastAsia="de-DE"/>
        </w:rPr>
        <w:t>Ein zentrales Element des pädagogischen Ansatzes ist das Graduierungssystem, das die Schülerinnen und Schüler in den Klassen 1 bis 6 auf ihrem individuellen Lernweg begleitet. Dabei geht es bewusst nicht um Konkurrenz oder bloße Leistungsbewertung, sondern um persönliche Entwicklung und die schrittweise Übernahme von Verantwortung. In den Stufen Delphin, Fuchs und Adler lernen die Kinder zunächst grundlegende Regeln und Strukturen kennen, setzen sich dann eigene Ziele und planen ihre Aufgaben zunehmend selbstständiger, bis sie schließlich weitgehend eigenverantwortlich arbeiten und auch andere in der Lerngemeinschaft unterstützen. Regelmäßige Gesprächs- und Reflexionsphasen, etwa im Klassenrat, machen Lernfortschritte sichtbar und stärken die Fähigkeit, das eigene Handeln bewusst wahrzunehmen. Bilder wie Keimling, Pflanze und Blume verdeutlichen dabei anschaulich, dass Lernen ein Prozess ist, der Zeit, Begleitung und Vertrauen braucht.</w:t>
      </w:r>
    </w:p>
    <w:p w:rsidR="002A0A1A" w:rsidRPr="002A0A1A" w:rsidRDefault="002A0A1A" w:rsidP="002A0A1A">
      <w:pPr>
        <w:spacing w:before="100" w:beforeAutospacing="1" w:after="100" w:afterAutospacing="1" w:line="240" w:lineRule="auto"/>
        <w:rPr>
          <w:rFonts w:ascii="Times New Roman" w:eastAsia="Times New Roman" w:hAnsi="Times New Roman" w:cs="Times New Roman"/>
          <w:sz w:val="24"/>
          <w:szCs w:val="24"/>
          <w:lang w:eastAsia="de-DE"/>
        </w:rPr>
      </w:pPr>
      <w:r w:rsidRPr="002A0A1A">
        <w:rPr>
          <w:rFonts w:ascii="Times New Roman" w:eastAsia="Times New Roman" w:hAnsi="Times New Roman" w:cs="Times New Roman"/>
          <w:sz w:val="24"/>
          <w:szCs w:val="24"/>
          <w:lang w:eastAsia="de-DE"/>
        </w:rPr>
        <w:t>Mit dem Übergang in die Sekundarstufe knüpft die Schule an dieses Verständnis an und entwickelt es konsequent weiter. Die Schülerinnen und Schüler lernen dort auf unterschiedlichen Niveaustufen – G, M und E – sodass Inhalte an individuelle Fähigkeiten, Lernstände und Entwicklungsmöglichkeiten angepasst werden können. Dieses differenzierte System eröffnet passende Bildungswege vom grundlegenden Lernen bis hin zu erweiterten und vertieften Anforderungen. Gleichzeitig sorgt die fachliche Breite des Kollegiums für ein hohes Unterrichtsniveau in allen Bereichen. Besonders bemerkenswert ist, dass an der Werdenbergschule mehr als zehn gymnasial ausgebildete Lehrkräfte unterrichten. Dadurch ist auch im E-Niveau ein anspruchsvoller, weiterführender Unterricht gewährleistet, der Jugendlichen tragfähige Perspektiven für ihren weiteren Bildungsweg eröffnet.</w:t>
      </w:r>
    </w:p>
    <w:p w:rsidR="002A0A1A" w:rsidRPr="002A0A1A" w:rsidRDefault="002A0A1A" w:rsidP="002A0A1A">
      <w:pPr>
        <w:spacing w:before="100" w:beforeAutospacing="1" w:after="100" w:afterAutospacing="1" w:line="240" w:lineRule="auto"/>
        <w:rPr>
          <w:rFonts w:ascii="Times New Roman" w:eastAsia="Times New Roman" w:hAnsi="Times New Roman" w:cs="Times New Roman"/>
          <w:sz w:val="24"/>
          <w:szCs w:val="24"/>
          <w:lang w:eastAsia="de-DE"/>
        </w:rPr>
      </w:pPr>
      <w:r w:rsidRPr="002A0A1A">
        <w:rPr>
          <w:rFonts w:ascii="Times New Roman" w:eastAsia="Times New Roman" w:hAnsi="Times New Roman" w:cs="Times New Roman"/>
          <w:sz w:val="24"/>
          <w:szCs w:val="24"/>
          <w:lang w:eastAsia="de-DE"/>
        </w:rPr>
        <w:t>Ab Klasse 7 gewinnt das selbstorganisierte Lernen zunehmend an Bedeutung. Die Jugendlichen lernen, ihren Schulalltag eigenständig zu strukturieren, Prioritäten zu setzen und Verantwortung für ihren Lernfortschritt zu übernehmen. Unterschiedliche Lernangebote ermöglichen es ihnen, im eigenen Tempo und entsprechend ihrer jeweiligen Niveaustufe zu arbeiten. Dabei stehen drei Kompetenzen besonders im Fokus: Verantwortung für das eigene Lernen zu übernehmen, das eigene Lernen zu reflektieren und weiterzuentwickeln sowie Unterricht und Schulleben aktiv mitzugestalten. Auf diese Weise vermittelt die Schule nicht nur Fachwissen, sondern auch jene Fähigkeiten, die für Ausbildung, Studium, Beruf und gesellschaftliche Teilhabe von großer Bedeutung sind.</w:t>
      </w:r>
    </w:p>
    <w:p w:rsidR="002A0A1A" w:rsidRPr="002A0A1A" w:rsidRDefault="002A0A1A" w:rsidP="002A0A1A">
      <w:pPr>
        <w:spacing w:before="100" w:beforeAutospacing="1" w:after="100" w:afterAutospacing="1" w:line="240" w:lineRule="auto"/>
        <w:rPr>
          <w:rFonts w:ascii="Times New Roman" w:eastAsia="Times New Roman" w:hAnsi="Times New Roman" w:cs="Times New Roman"/>
          <w:sz w:val="24"/>
          <w:szCs w:val="24"/>
          <w:lang w:eastAsia="de-DE"/>
        </w:rPr>
      </w:pPr>
      <w:r w:rsidRPr="002A0A1A">
        <w:rPr>
          <w:rFonts w:ascii="Times New Roman" w:eastAsia="Times New Roman" w:hAnsi="Times New Roman" w:cs="Times New Roman"/>
          <w:sz w:val="24"/>
          <w:szCs w:val="24"/>
          <w:lang w:eastAsia="de-DE"/>
        </w:rPr>
        <w:t>Die Werdenbergschule verbindet damit individuelles Lernen, differenzierte Leistungsniveaus, soziale Verantwortung und moderne Bildungsansätze zu einem stimmigen Gesamtkonzept. Sie schafft Lernbedingungen, die Kinder und Jugendliche ernst nehmen, ihre Stärken sichtbar machen und sie ermutigen, ihren eigenen Weg zu finden. So entsteht ein Schulprofil, das weit über den Unterricht hinauswirkt: als verlässlicher Bildungsort für junge Menschen, als starker Partner für Familien und als wichtiger Impulsgeber für die Region. Die Werdenbergschule zeigt, wie zeitgemäße Bildung heute aussehen kann – verantwortungsvoll, leistungsorientiert und zugleich menschlich.</w:t>
      </w:r>
    </w:p>
    <w:p w:rsidR="003919CD" w:rsidRPr="002A0A1A" w:rsidRDefault="003919CD" w:rsidP="002A0A1A">
      <w:bookmarkStart w:id="0" w:name="_GoBack"/>
      <w:bookmarkEnd w:id="0"/>
    </w:p>
    <w:sectPr w:rsidR="003919CD" w:rsidRPr="002A0A1A" w:rsidSect="00F71B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68E3"/>
    <w:multiLevelType w:val="multilevel"/>
    <w:tmpl w:val="29FE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17E3B"/>
    <w:multiLevelType w:val="multilevel"/>
    <w:tmpl w:val="BCD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C5355"/>
    <w:multiLevelType w:val="hybridMultilevel"/>
    <w:tmpl w:val="71DC60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F86148"/>
    <w:multiLevelType w:val="multilevel"/>
    <w:tmpl w:val="B31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15CB0"/>
    <w:multiLevelType w:val="multilevel"/>
    <w:tmpl w:val="0E2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C5A65"/>
    <w:multiLevelType w:val="multilevel"/>
    <w:tmpl w:val="21AE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C6035"/>
    <w:multiLevelType w:val="multilevel"/>
    <w:tmpl w:val="1D50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F50AE"/>
    <w:multiLevelType w:val="hybridMultilevel"/>
    <w:tmpl w:val="B442FA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7E12F0"/>
    <w:multiLevelType w:val="hybridMultilevel"/>
    <w:tmpl w:val="981A86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F9D6955"/>
    <w:multiLevelType w:val="multilevel"/>
    <w:tmpl w:val="5ED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10E65"/>
    <w:multiLevelType w:val="multilevel"/>
    <w:tmpl w:val="D08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E7B9C"/>
    <w:multiLevelType w:val="multilevel"/>
    <w:tmpl w:val="EA4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65FDF"/>
    <w:multiLevelType w:val="multilevel"/>
    <w:tmpl w:val="749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466DA"/>
    <w:multiLevelType w:val="multilevel"/>
    <w:tmpl w:val="2D9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13993"/>
    <w:multiLevelType w:val="multilevel"/>
    <w:tmpl w:val="DB3E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01421"/>
    <w:multiLevelType w:val="multilevel"/>
    <w:tmpl w:val="B3D6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E7C35"/>
    <w:multiLevelType w:val="multilevel"/>
    <w:tmpl w:val="C57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B3183"/>
    <w:multiLevelType w:val="multilevel"/>
    <w:tmpl w:val="5A2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209AB"/>
    <w:multiLevelType w:val="multilevel"/>
    <w:tmpl w:val="26F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17463"/>
    <w:multiLevelType w:val="multilevel"/>
    <w:tmpl w:val="A06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950BBF"/>
    <w:multiLevelType w:val="multilevel"/>
    <w:tmpl w:val="C698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11358"/>
    <w:multiLevelType w:val="multilevel"/>
    <w:tmpl w:val="A1C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17C30"/>
    <w:multiLevelType w:val="hybridMultilevel"/>
    <w:tmpl w:val="2E8616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871E96"/>
    <w:multiLevelType w:val="multilevel"/>
    <w:tmpl w:val="36A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94207"/>
    <w:multiLevelType w:val="multilevel"/>
    <w:tmpl w:val="711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47A53"/>
    <w:multiLevelType w:val="multilevel"/>
    <w:tmpl w:val="07C4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22"/>
  </w:num>
  <w:num w:numId="4">
    <w:abstractNumId w:val="8"/>
  </w:num>
  <w:num w:numId="5">
    <w:abstractNumId w:val="24"/>
  </w:num>
  <w:num w:numId="6">
    <w:abstractNumId w:val="12"/>
  </w:num>
  <w:num w:numId="7">
    <w:abstractNumId w:val="3"/>
  </w:num>
  <w:num w:numId="8">
    <w:abstractNumId w:val="14"/>
  </w:num>
  <w:num w:numId="9">
    <w:abstractNumId w:val="19"/>
  </w:num>
  <w:num w:numId="10">
    <w:abstractNumId w:val="9"/>
  </w:num>
  <w:num w:numId="11">
    <w:abstractNumId w:val="4"/>
  </w:num>
  <w:num w:numId="12">
    <w:abstractNumId w:val="10"/>
  </w:num>
  <w:num w:numId="13">
    <w:abstractNumId w:val="20"/>
  </w:num>
  <w:num w:numId="14">
    <w:abstractNumId w:val="18"/>
  </w:num>
  <w:num w:numId="15">
    <w:abstractNumId w:val="25"/>
  </w:num>
  <w:num w:numId="16">
    <w:abstractNumId w:val="6"/>
  </w:num>
  <w:num w:numId="17">
    <w:abstractNumId w:val="23"/>
  </w:num>
  <w:num w:numId="18">
    <w:abstractNumId w:val="0"/>
  </w:num>
  <w:num w:numId="19">
    <w:abstractNumId w:val="15"/>
  </w:num>
  <w:num w:numId="20">
    <w:abstractNumId w:val="21"/>
  </w:num>
  <w:num w:numId="21">
    <w:abstractNumId w:val="17"/>
  </w:num>
  <w:num w:numId="22">
    <w:abstractNumId w:val="5"/>
  </w:num>
  <w:num w:numId="23">
    <w:abstractNumId w:val="11"/>
  </w:num>
  <w:num w:numId="24">
    <w:abstractNumId w:val="1"/>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CD"/>
    <w:rsid w:val="00004DD9"/>
    <w:rsid w:val="00090DA7"/>
    <w:rsid w:val="001C14B1"/>
    <w:rsid w:val="002A0A1A"/>
    <w:rsid w:val="003919CD"/>
    <w:rsid w:val="008A24E0"/>
    <w:rsid w:val="00B52D87"/>
    <w:rsid w:val="00B623DE"/>
    <w:rsid w:val="00DC0552"/>
    <w:rsid w:val="00E92AC7"/>
    <w:rsid w:val="00F71B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7657E-4175-4BC3-95F5-56BD2CFF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2A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E92A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DC05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DC055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next w:val="Standard"/>
    <w:link w:val="berschrift5Zchn"/>
    <w:uiPriority w:val="9"/>
    <w:semiHidden/>
    <w:unhideWhenUsed/>
    <w:qFormat/>
    <w:rsid w:val="00F71B08"/>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71B0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19CD"/>
    <w:pPr>
      <w:ind w:left="720"/>
      <w:contextualSpacing/>
    </w:pPr>
  </w:style>
  <w:style w:type="character" w:customStyle="1" w:styleId="berschrift3Zchn">
    <w:name w:val="Überschrift 3 Zchn"/>
    <w:basedOn w:val="Absatz-Standardschriftart"/>
    <w:link w:val="berschrift3"/>
    <w:uiPriority w:val="9"/>
    <w:rsid w:val="00DC0552"/>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DC0552"/>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DC05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C0552"/>
    <w:rPr>
      <w:b/>
      <w:bCs/>
    </w:rPr>
  </w:style>
  <w:style w:type="character" w:styleId="Hervorhebung">
    <w:name w:val="Emphasis"/>
    <w:basedOn w:val="Absatz-Standardschriftart"/>
    <w:uiPriority w:val="20"/>
    <w:qFormat/>
    <w:rsid w:val="00B623DE"/>
    <w:rPr>
      <w:i/>
      <w:iCs/>
    </w:rPr>
  </w:style>
  <w:style w:type="character" w:customStyle="1" w:styleId="berschrift1Zchn">
    <w:name w:val="Überschrift 1 Zchn"/>
    <w:basedOn w:val="Absatz-Standardschriftart"/>
    <w:link w:val="berschrift1"/>
    <w:uiPriority w:val="9"/>
    <w:rsid w:val="00E92AC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E92AC7"/>
    <w:rPr>
      <w:rFonts w:asciiTheme="majorHAnsi" w:eastAsiaTheme="majorEastAsia" w:hAnsiTheme="majorHAnsi" w:cstheme="majorBidi"/>
      <w:color w:val="2F5496" w:themeColor="accent1" w:themeShade="BF"/>
      <w:sz w:val="26"/>
      <w:szCs w:val="26"/>
    </w:rPr>
  </w:style>
  <w:style w:type="character" w:customStyle="1" w:styleId="berschrift5Zchn">
    <w:name w:val="Überschrift 5 Zchn"/>
    <w:basedOn w:val="Absatz-Standardschriftart"/>
    <w:link w:val="berschrift5"/>
    <w:uiPriority w:val="9"/>
    <w:semiHidden/>
    <w:rsid w:val="00F71B08"/>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71B08"/>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F71B08"/>
    <w:rPr>
      <w:color w:val="0000FF"/>
      <w:u w:val="single"/>
    </w:rPr>
  </w:style>
  <w:style w:type="character" w:customStyle="1" w:styleId="font-medium">
    <w:name w:val="font-medium"/>
    <w:basedOn w:val="Absatz-Standardschriftart"/>
    <w:rsid w:val="00F71B08"/>
  </w:style>
  <w:style w:type="paragraph" w:customStyle="1" w:styleId="placeholder">
    <w:name w:val="placeholder"/>
    <w:basedOn w:val="Standard"/>
    <w:rsid w:val="00F71B0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0318">
      <w:bodyDiv w:val="1"/>
      <w:marLeft w:val="0"/>
      <w:marRight w:val="0"/>
      <w:marTop w:val="0"/>
      <w:marBottom w:val="0"/>
      <w:divBdr>
        <w:top w:val="none" w:sz="0" w:space="0" w:color="auto"/>
        <w:left w:val="none" w:sz="0" w:space="0" w:color="auto"/>
        <w:bottom w:val="none" w:sz="0" w:space="0" w:color="auto"/>
        <w:right w:val="none" w:sz="0" w:space="0" w:color="auto"/>
      </w:divBdr>
    </w:div>
    <w:div w:id="555437546">
      <w:bodyDiv w:val="1"/>
      <w:marLeft w:val="0"/>
      <w:marRight w:val="0"/>
      <w:marTop w:val="0"/>
      <w:marBottom w:val="0"/>
      <w:divBdr>
        <w:top w:val="none" w:sz="0" w:space="0" w:color="auto"/>
        <w:left w:val="none" w:sz="0" w:space="0" w:color="auto"/>
        <w:bottom w:val="none" w:sz="0" w:space="0" w:color="auto"/>
        <w:right w:val="none" w:sz="0" w:space="0" w:color="auto"/>
      </w:divBdr>
      <w:divsChild>
        <w:div w:id="98088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260892">
      <w:bodyDiv w:val="1"/>
      <w:marLeft w:val="0"/>
      <w:marRight w:val="0"/>
      <w:marTop w:val="0"/>
      <w:marBottom w:val="0"/>
      <w:divBdr>
        <w:top w:val="none" w:sz="0" w:space="0" w:color="auto"/>
        <w:left w:val="none" w:sz="0" w:space="0" w:color="auto"/>
        <w:bottom w:val="none" w:sz="0" w:space="0" w:color="auto"/>
        <w:right w:val="none" w:sz="0" w:space="0" w:color="auto"/>
      </w:divBdr>
    </w:div>
    <w:div w:id="1143546797">
      <w:bodyDiv w:val="1"/>
      <w:marLeft w:val="0"/>
      <w:marRight w:val="0"/>
      <w:marTop w:val="0"/>
      <w:marBottom w:val="0"/>
      <w:divBdr>
        <w:top w:val="none" w:sz="0" w:space="0" w:color="auto"/>
        <w:left w:val="none" w:sz="0" w:space="0" w:color="auto"/>
        <w:bottom w:val="none" w:sz="0" w:space="0" w:color="auto"/>
        <w:right w:val="none" w:sz="0" w:space="0" w:color="auto"/>
      </w:divBdr>
    </w:div>
    <w:div w:id="1210415224">
      <w:bodyDiv w:val="1"/>
      <w:marLeft w:val="0"/>
      <w:marRight w:val="0"/>
      <w:marTop w:val="0"/>
      <w:marBottom w:val="0"/>
      <w:divBdr>
        <w:top w:val="none" w:sz="0" w:space="0" w:color="auto"/>
        <w:left w:val="none" w:sz="0" w:space="0" w:color="auto"/>
        <w:bottom w:val="none" w:sz="0" w:space="0" w:color="auto"/>
        <w:right w:val="none" w:sz="0" w:space="0" w:color="auto"/>
      </w:divBdr>
    </w:div>
    <w:div w:id="1295254654">
      <w:bodyDiv w:val="1"/>
      <w:marLeft w:val="0"/>
      <w:marRight w:val="0"/>
      <w:marTop w:val="0"/>
      <w:marBottom w:val="0"/>
      <w:divBdr>
        <w:top w:val="none" w:sz="0" w:space="0" w:color="auto"/>
        <w:left w:val="none" w:sz="0" w:space="0" w:color="auto"/>
        <w:bottom w:val="none" w:sz="0" w:space="0" w:color="auto"/>
        <w:right w:val="none" w:sz="0" w:space="0" w:color="auto"/>
      </w:divBdr>
      <w:divsChild>
        <w:div w:id="566258688">
          <w:marLeft w:val="0"/>
          <w:marRight w:val="0"/>
          <w:marTop w:val="0"/>
          <w:marBottom w:val="0"/>
          <w:divBdr>
            <w:top w:val="none" w:sz="0" w:space="0" w:color="auto"/>
            <w:left w:val="none" w:sz="0" w:space="0" w:color="auto"/>
            <w:bottom w:val="none" w:sz="0" w:space="0" w:color="auto"/>
            <w:right w:val="none" w:sz="0" w:space="0" w:color="auto"/>
          </w:divBdr>
          <w:divsChild>
            <w:div w:id="789318531">
              <w:marLeft w:val="0"/>
              <w:marRight w:val="0"/>
              <w:marTop w:val="0"/>
              <w:marBottom w:val="0"/>
              <w:divBdr>
                <w:top w:val="none" w:sz="0" w:space="0" w:color="auto"/>
                <w:left w:val="none" w:sz="0" w:space="0" w:color="auto"/>
                <w:bottom w:val="none" w:sz="0" w:space="0" w:color="auto"/>
                <w:right w:val="none" w:sz="0" w:space="0" w:color="auto"/>
              </w:divBdr>
              <w:divsChild>
                <w:div w:id="783039116">
                  <w:marLeft w:val="0"/>
                  <w:marRight w:val="0"/>
                  <w:marTop w:val="0"/>
                  <w:marBottom w:val="0"/>
                  <w:divBdr>
                    <w:top w:val="none" w:sz="0" w:space="0" w:color="auto"/>
                    <w:left w:val="none" w:sz="0" w:space="0" w:color="auto"/>
                    <w:bottom w:val="none" w:sz="0" w:space="0" w:color="auto"/>
                    <w:right w:val="none" w:sz="0" w:space="0" w:color="auto"/>
                  </w:divBdr>
                  <w:divsChild>
                    <w:div w:id="664820417">
                      <w:marLeft w:val="0"/>
                      <w:marRight w:val="0"/>
                      <w:marTop w:val="0"/>
                      <w:marBottom w:val="0"/>
                      <w:divBdr>
                        <w:top w:val="none" w:sz="0" w:space="0" w:color="auto"/>
                        <w:left w:val="none" w:sz="0" w:space="0" w:color="auto"/>
                        <w:bottom w:val="none" w:sz="0" w:space="0" w:color="auto"/>
                        <w:right w:val="none" w:sz="0" w:space="0" w:color="auto"/>
                      </w:divBdr>
                      <w:divsChild>
                        <w:div w:id="1047608238">
                          <w:marLeft w:val="0"/>
                          <w:marRight w:val="0"/>
                          <w:marTop w:val="0"/>
                          <w:marBottom w:val="0"/>
                          <w:divBdr>
                            <w:top w:val="none" w:sz="0" w:space="0" w:color="auto"/>
                            <w:left w:val="none" w:sz="0" w:space="0" w:color="auto"/>
                            <w:bottom w:val="none" w:sz="0" w:space="0" w:color="auto"/>
                            <w:right w:val="none" w:sz="0" w:space="0" w:color="auto"/>
                          </w:divBdr>
                          <w:divsChild>
                            <w:div w:id="1457287201">
                              <w:marLeft w:val="0"/>
                              <w:marRight w:val="0"/>
                              <w:marTop w:val="0"/>
                              <w:marBottom w:val="0"/>
                              <w:divBdr>
                                <w:top w:val="none" w:sz="0" w:space="0" w:color="auto"/>
                                <w:left w:val="none" w:sz="0" w:space="0" w:color="auto"/>
                                <w:bottom w:val="none" w:sz="0" w:space="0" w:color="auto"/>
                                <w:right w:val="none" w:sz="0" w:space="0" w:color="auto"/>
                              </w:divBdr>
                              <w:divsChild>
                                <w:div w:id="1909730890">
                                  <w:marLeft w:val="0"/>
                                  <w:marRight w:val="0"/>
                                  <w:marTop w:val="0"/>
                                  <w:marBottom w:val="0"/>
                                  <w:divBdr>
                                    <w:top w:val="none" w:sz="0" w:space="0" w:color="auto"/>
                                    <w:left w:val="none" w:sz="0" w:space="0" w:color="auto"/>
                                    <w:bottom w:val="none" w:sz="0" w:space="0" w:color="auto"/>
                                    <w:right w:val="none" w:sz="0" w:space="0" w:color="auto"/>
                                  </w:divBdr>
                                  <w:divsChild>
                                    <w:div w:id="1817186918">
                                      <w:marLeft w:val="0"/>
                                      <w:marRight w:val="0"/>
                                      <w:marTop w:val="0"/>
                                      <w:marBottom w:val="0"/>
                                      <w:divBdr>
                                        <w:top w:val="none" w:sz="0" w:space="0" w:color="auto"/>
                                        <w:left w:val="none" w:sz="0" w:space="0" w:color="auto"/>
                                        <w:bottom w:val="none" w:sz="0" w:space="0" w:color="auto"/>
                                        <w:right w:val="none" w:sz="0" w:space="0" w:color="auto"/>
                                      </w:divBdr>
                                      <w:divsChild>
                                        <w:div w:id="209538346">
                                          <w:marLeft w:val="0"/>
                                          <w:marRight w:val="0"/>
                                          <w:marTop w:val="0"/>
                                          <w:marBottom w:val="0"/>
                                          <w:divBdr>
                                            <w:top w:val="none" w:sz="0" w:space="0" w:color="auto"/>
                                            <w:left w:val="none" w:sz="0" w:space="0" w:color="auto"/>
                                            <w:bottom w:val="none" w:sz="0" w:space="0" w:color="auto"/>
                                            <w:right w:val="none" w:sz="0" w:space="0" w:color="auto"/>
                                          </w:divBdr>
                                          <w:divsChild>
                                            <w:div w:id="1764301586">
                                              <w:marLeft w:val="0"/>
                                              <w:marRight w:val="0"/>
                                              <w:marTop w:val="0"/>
                                              <w:marBottom w:val="0"/>
                                              <w:divBdr>
                                                <w:top w:val="none" w:sz="0" w:space="0" w:color="auto"/>
                                                <w:left w:val="none" w:sz="0" w:space="0" w:color="auto"/>
                                                <w:bottom w:val="none" w:sz="0" w:space="0" w:color="auto"/>
                                                <w:right w:val="none" w:sz="0" w:space="0" w:color="auto"/>
                                              </w:divBdr>
                                              <w:divsChild>
                                                <w:div w:id="6541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337241">
          <w:marLeft w:val="0"/>
          <w:marRight w:val="0"/>
          <w:marTop w:val="0"/>
          <w:marBottom w:val="0"/>
          <w:divBdr>
            <w:top w:val="none" w:sz="0" w:space="0" w:color="auto"/>
            <w:left w:val="none" w:sz="0" w:space="0" w:color="auto"/>
            <w:bottom w:val="none" w:sz="0" w:space="0" w:color="auto"/>
            <w:right w:val="none" w:sz="0" w:space="0" w:color="auto"/>
          </w:divBdr>
          <w:divsChild>
            <w:div w:id="493649650">
              <w:marLeft w:val="0"/>
              <w:marRight w:val="0"/>
              <w:marTop w:val="0"/>
              <w:marBottom w:val="0"/>
              <w:divBdr>
                <w:top w:val="none" w:sz="0" w:space="0" w:color="auto"/>
                <w:left w:val="none" w:sz="0" w:space="0" w:color="auto"/>
                <w:bottom w:val="none" w:sz="0" w:space="0" w:color="auto"/>
                <w:right w:val="none" w:sz="0" w:space="0" w:color="auto"/>
              </w:divBdr>
              <w:divsChild>
                <w:div w:id="43457418">
                  <w:marLeft w:val="0"/>
                  <w:marRight w:val="0"/>
                  <w:marTop w:val="0"/>
                  <w:marBottom w:val="0"/>
                  <w:divBdr>
                    <w:top w:val="none" w:sz="0" w:space="0" w:color="auto"/>
                    <w:left w:val="none" w:sz="0" w:space="0" w:color="auto"/>
                    <w:bottom w:val="none" w:sz="0" w:space="0" w:color="auto"/>
                    <w:right w:val="none" w:sz="0" w:space="0" w:color="auto"/>
                  </w:divBdr>
                  <w:divsChild>
                    <w:div w:id="1616055450">
                      <w:marLeft w:val="0"/>
                      <w:marRight w:val="0"/>
                      <w:marTop w:val="0"/>
                      <w:marBottom w:val="0"/>
                      <w:divBdr>
                        <w:top w:val="none" w:sz="0" w:space="0" w:color="auto"/>
                        <w:left w:val="none" w:sz="0" w:space="0" w:color="auto"/>
                        <w:bottom w:val="none" w:sz="0" w:space="0" w:color="auto"/>
                        <w:right w:val="none" w:sz="0" w:space="0" w:color="auto"/>
                      </w:divBdr>
                      <w:divsChild>
                        <w:div w:id="1102649051">
                          <w:marLeft w:val="0"/>
                          <w:marRight w:val="0"/>
                          <w:marTop w:val="0"/>
                          <w:marBottom w:val="0"/>
                          <w:divBdr>
                            <w:top w:val="none" w:sz="0" w:space="0" w:color="auto"/>
                            <w:left w:val="none" w:sz="0" w:space="0" w:color="auto"/>
                            <w:bottom w:val="none" w:sz="0" w:space="0" w:color="auto"/>
                            <w:right w:val="none" w:sz="0" w:space="0" w:color="auto"/>
                          </w:divBdr>
                          <w:divsChild>
                            <w:div w:id="792096651">
                              <w:marLeft w:val="0"/>
                              <w:marRight w:val="0"/>
                              <w:marTop w:val="0"/>
                              <w:marBottom w:val="0"/>
                              <w:divBdr>
                                <w:top w:val="none" w:sz="0" w:space="0" w:color="auto"/>
                                <w:left w:val="none" w:sz="0" w:space="0" w:color="auto"/>
                                <w:bottom w:val="none" w:sz="0" w:space="0" w:color="auto"/>
                                <w:right w:val="none" w:sz="0" w:space="0" w:color="auto"/>
                              </w:divBdr>
                              <w:divsChild>
                                <w:div w:id="226458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5768">
          <w:marLeft w:val="0"/>
          <w:marRight w:val="0"/>
          <w:marTop w:val="0"/>
          <w:marBottom w:val="0"/>
          <w:divBdr>
            <w:top w:val="none" w:sz="0" w:space="0" w:color="auto"/>
            <w:left w:val="none" w:sz="0" w:space="0" w:color="auto"/>
            <w:bottom w:val="none" w:sz="0" w:space="0" w:color="auto"/>
            <w:right w:val="none" w:sz="0" w:space="0" w:color="auto"/>
          </w:divBdr>
          <w:divsChild>
            <w:div w:id="1623802475">
              <w:marLeft w:val="0"/>
              <w:marRight w:val="0"/>
              <w:marTop w:val="0"/>
              <w:marBottom w:val="0"/>
              <w:divBdr>
                <w:top w:val="none" w:sz="0" w:space="0" w:color="auto"/>
                <w:left w:val="none" w:sz="0" w:space="0" w:color="auto"/>
                <w:bottom w:val="none" w:sz="0" w:space="0" w:color="auto"/>
                <w:right w:val="none" w:sz="0" w:space="0" w:color="auto"/>
              </w:divBdr>
              <w:divsChild>
                <w:div w:id="1237131425">
                  <w:marLeft w:val="0"/>
                  <w:marRight w:val="0"/>
                  <w:marTop w:val="0"/>
                  <w:marBottom w:val="0"/>
                  <w:divBdr>
                    <w:top w:val="none" w:sz="0" w:space="0" w:color="auto"/>
                    <w:left w:val="none" w:sz="0" w:space="0" w:color="auto"/>
                    <w:bottom w:val="none" w:sz="0" w:space="0" w:color="auto"/>
                    <w:right w:val="none" w:sz="0" w:space="0" w:color="auto"/>
                  </w:divBdr>
                  <w:divsChild>
                    <w:div w:id="861013748">
                      <w:marLeft w:val="0"/>
                      <w:marRight w:val="0"/>
                      <w:marTop w:val="0"/>
                      <w:marBottom w:val="0"/>
                      <w:divBdr>
                        <w:top w:val="none" w:sz="0" w:space="0" w:color="auto"/>
                        <w:left w:val="none" w:sz="0" w:space="0" w:color="auto"/>
                        <w:bottom w:val="none" w:sz="0" w:space="0" w:color="auto"/>
                        <w:right w:val="none" w:sz="0" w:space="0" w:color="auto"/>
                      </w:divBdr>
                      <w:divsChild>
                        <w:div w:id="133062961">
                          <w:marLeft w:val="0"/>
                          <w:marRight w:val="0"/>
                          <w:marTop w:val="0"/>
                          <w:marBottom w:val="0"/>
                          <w:divBdr>
                            <w:top w:val="none" w:sz="0" w:space="0" w:color="auto"/>
                            <w:left w:val="none" w:sz="0" w:space="0" w:color="auto"/>
                            <w:bottom w:val="none" w:sz="0" w:space="0" w:color="auto"/>
                            <w:right w:val="none" w:sz="0" w:space="0" w:color="auto"/>
                          </w:divBdr>
                          <w:divsChild>
                            <w:div w:id="224996909">
                              <w:marLeft w:val="0"/>
                              <w:marRight w:val="0"/>
                              <w:marTop w:val="0"/>
                              <w:marBottom w:val="0"/>
                              <w:divBdr>
                                <w:top w:val="none" w:sz="0" w:space="0" w:color="auto"/>
                                <w:left w:val="none" w:sz="0" w:space="0" w:color="auto"/>
                                <w:bottom w:val="none" w:sz="0" w:space="0" w:color="auto"/>
                                <w:right w:val="none" w:sz="0" w:space="0" w:color="auto"/>
                              </w:divBdr>
                              <w:divsChild>
                                <w:div w:id="1850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653953">
          <w:marLeft w:val="0"/>
          <w:marRight w:val="0"/>
          <w:marTop w:val="0"/>
          <w:marBottom w:val="0"/>
          <w:divBdr>
            <w:top w:val="none" w:sz="0" w:space="0" w:color="auto"/>
            <w:left w:val="none" w:sz="0" w:space="0" w:color="auto"/>
            <w:bottom w:val="none" w:sz="0" w:space="0" w:color="auto"/>
            <w:right w:val="none" w:sz="0" w:space="0" w:color="auto"/>
          </w:divBdr>
          <w:divsChild>
            <w:div w:id="796997335">
              <w:marLeft w:val="0"/>
              <w:marRight w:val="0"/>
              <w:marTop w:val="0"/>
              <w:marBottom w:val="0"/>
              <w:divBdr>
                <w:top w:val="none" w:sz="0" w:space="0" w:color="auto"/>
                <w:left w:val="none" w:sz="0" w:space="0" w:color="auto"/>
                <w:bottom w:val="none" w:sz="0" w:space="0" w:color="auto"/>
                <w:right w:val="none" w:sz="0" w:space="0" w:color="auto"/>
              </w:divBdr>
              <w:divsChild>
                <w:div w:id="1299459006">
                  <w:marLeft w:val="0"/>
                  <w:marRight w:val="0"/>
                  <w:marTop w:val="0"/>
                  <w:marBottom w:val="0"/>
                  <w:divBdr>
                    <w:top w:val="none" w:sz="0" w:space="0" w:color="auto"/>
                    <w:left w:val="none" w:sz="0" w:space="0" w:color="auto"/>
                    <w:bottom w:val="none" w:sz="0" w:space="0" w:color="auto"/>
                    <w:right w:val="none" w:sz="0" w:space="0" w:color="auto"/>
                  </w:divBdr>
                  <w:divsChild>
                    <w:div w:id="380904449">
                      <w:marLeft w:val="0"/>
                      <w:marRight w:val="0"/>
                      <w:marTop w:val="0"/>
                      <w:marBottom w:val="0"/>
                      <w:divBdr>
                        <w:top w:val="none" w:sz="0" w:space="0" w:color="auto"/>
                        <w:left w:val="none" w:sz="0" w:space="0" w:color="auto"/>
                        <w:bottom w:val="none" w:sz="0" w:space="0" w:color="auto"/>
                        <w:right w:val="none" w:sz="0" w:space="0" w:color="auto"/>
                      </w:divBdr>
                      <w:divsChild>
                        <w:div w:id="20475946">
                          <w:marLeft w:val="0"/>
                          <w:marRight w:val="0"/>
                          <w:marTop w:val="0"/>
                          <w:marBottom w:val="0"/>
                          <w:divBdr>
                            <w:top w:val="none" w:sz="0" w:space="0" w:color="auto"/>
                            <w:left w:val="none" w:sz="0" w:space="0" w:color="auto"/>
                            <w:bottom w:val="none" w:sz="0" w:space="0" w:color="auto"/>
                            <w:right w:val="none" w:sz="0" w:space="0" w:color="auto"/>
                          </w:divBdr>
                          <w:divsChild>
                            <w:div w:id="18218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14497">
          <w:marLeft w:val="0"/>
          <w:marRight w:val="0"/>
          <w:marTop w:val="0"/>
          <w:marBottom w:val="0"/>
          <w:divBdr>
            <w:top w:val="none" w:sz="0" w:space="0" w:color="auto"/>
            <w:left w:val="none" w:sz="0" w:space="0" w:color="auto"/>
            <w:bottom w:val="none" w:sz="0" w:space="0" w:color="auto"/>
            <w:right w:val="none" w:sz="0" w:space="0" w:color="auto"/>
          </w:divBdr>
          <w:divsChild>
            <w:div w:id="1720745245">
              <w:marLeft w:val="0"/>
              <w:marRight w:val="0"/>
              <w:marTop w:val="0"/>
              <w:marBottom w:val="0"/>
              <w:divBdr>
                <w:top w:val="none" w:sz="0" w:space="0" w:color="auto"/>
                <w:left w:val="none" w:sz="0" w:space="0" w:color="auto"/>
                <w:bottom w:val="none" w:sz="0" w:space="0" w:color="auto"/>
                <w:right w:val="none" w:sz="0" w:space="0" w:color="auto"/>
              </w:divBdr>
              <w:divsChild>
                <w:div w:id="1803844606">
                  <w:marLeft w:val="0"/>
                  <w:marRight w:val="0"/>
                  <w:marTop w:val="0"/>
                  <w:marBottom w:val="0"/>
                  <w:divBdr>
                    <w:top w:val="none" w:sz="0" w:space="0" w:color="auto"/>
                    <w:left w:val="none" w:sz="0" w:space="0" w:color="auto"/>
                    <w:bottom w:val="none" w:sz="0" w:space="0" w:color="auto"/>
                    <w:right w:val="none" w:sz="0" w:space="0" w:color="auto"/>
                  </w:divBdr>
                  <w:divsChild>
                    <w:div w:id="1142651972">
                      <w:marLeft w:val="0"/>
                      <w:marRight w:val="0"/>
                      <w:marTop w:val="0"/>
                      <w:marBottom w:val="0"/>
                      <w:divBdr>
                        <w:top w:val="none" w:sz="0" w:space="0" w:color="auto"/>
                        <w:left w:val="none" w:sz="0" w:space="0" w:color="auto"/>
                        <w:bottom w:val="none" w:sz="0" w:space="0" w:color="auto"/>
                        <w:right w:val="none" w:sz="0" w:space="0" w:color="auto"/>
                      </w:divBdr>
                      <w:divsChild>
                        <w:div w:id="1277522377">
                          <w:marLeft w:val="0"/>
                          <w:marRight w:val="0"/>
                          <w:marTop w:val="0"/>
                          <w:marBottom w:val="0"/>
                          <w:divBdr>
                            <w:top w:val="none" w:sz="0" w:space="0" w:color="auto"/>
                            <w:left w:val="none" w:sz="0" w:space="0" w:color="auto"/>
                            <w:bottom w:val="none" w:sz="0" w:space="0" w:color="auto"/>
                            <w:right w:val="none" w:sz="0" w:space="0" w:color="auto"/>
                          </w:divBdr>
                          <w:divsChild>
                            <w:div w:id="985740507">
                              <w:marLeft w:val="0"/>
                              <w:marRight w:val="0"/>
                              <w:marTop w:val="0"/>
                              <w:marBottom w:val="0"/>
                              <w:divBdr>
                                <w:top w:val="none" w:sz="0" w:space="0" w:color="auto"/>
                                <w:left w:val="none" w:sz="0" w:space="0" w:color="auto"/>
                                <w:bottom w:val="none" w:sz="0" w:space="0" w:color="auto"/>
                                <w:right w:val="none" w:sz="0" w:space="0" w:color="auto"/>
                              </w:divBdr>
                              <w:divsChild>
                                <w:div w:id="4523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5911">
          <w:marLeft w:val="0"/>
          <w:marRight w:val="0"/>
          <w:marTop w:val="0"/>
          <w:marBottom w:val="0"/>
          <w:divBdr>
            <w:top w:val="none" w:sz="0" w:space="0" w:color="auto"/>
            <w:left w:val="none" w:sz="0" w:space="0" w:color="auto"/>
            <w:bottom w:val="none" w:sz="0" w:space="0" w:color="auto"/>
            <w:right w:val="none" w:sz="0" w:space="0" w:color="auto"/>
          </w:divBdr>
          <w:divsChild>
            <w:div w:id="1517184508">
              <w:marLeft w:val="0"/>
              <w:marRight w:val="0"/>
              <w:marTop w:val="0"/>
              <w:marBottom w:val="0"/>
              <w:divBdr>
                <w:top w:val="none" w:sz="0" w:space="0" w:color="auto"/>
                <w:left w:val="none" w:sz="0" w:space="0" w:color="auto"/>
                <w:bottom w:val="none" w:sz="0" w:space="0" w:color="auto"/>
                <w:right w:val="none" w:sz="0" w:space="0" w:color="auto"/>
              </w:divBdr>
              <w:divsChild>
                <w:div w:id="57290487">
                  <w:marLeft w:val="0"/>
                  <w:marRight w:val="0"/>
                  <w:marTop w:val="0"/>
                  <w:marBottom w:val="0"/>
                  <w:divBdr>
                    <w:top w:val="none" w:sz="0" w:space="0" w:color="auto"/>
                    <w:left w:val="none" w:sz="0" w:space="0" w:color="auto"/>
                    <w:bottom w:val="none" w:sz="0" w:space="0" w:color="auto"/>
                    <w:right w:val="none" w:sz="0" w:space="0" w:color="auto"/>
                  </w:divBdr>
                  <w:divsChild>
                    <w:div w:id="1943025017">
                      <w:marLeft w:val="0"/>
                      <w:marRight w:val="0"/>
                      <w:marTop w:val="0"/>
                      <w:marBottom w:val="0"/>
                      <w:divBdr>
                        <w:top w:val="none" w:sz="0" w:space="0" w:color="auto"/>
                        <w:left w:val="none" w:sz="0" w:space="0" w:color="auto"/>
                        <w:bottom w:val="none" w:sz="0" w:space="0" w:color="auto"/>
                        <w:right w:val="none" w:sz="0" w:space="0" w:color="auto"/>
                      </w:divBdr>
                      <w:divsChild>
                        <w:div w:id="970330209">
                          <w:marLeft w:val="0"/>
                          <w:marRight w:val="0"/>
                          <w:marTop w:val="0"/>
                          <w:marBottom w:val="0"/>
                          <w:divBdr>
                            <w:top w:val="none" w:sz="0" w:space="0" w:color="auto"/>
                            <w:left w:val="none" w:sz="0" w:space="0" w:color="auto"/>
                            <w:bottom w:val="none" w:sz="0" w:space="0" w:color="auto"/>
                            <w:right w:val="none" w:sz="0" w:space="0" w:color="auto"/>
                          </w:divBdr>
                          <w:divsChild>
                            <w:div w:id="1692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31868">
          <w:marLeft w:val="0"/>
          <w:marRight w:val="0"/>
          <w:marTop w:val="0"/>
          <w:marBottom w:val="0"/>
          <w:divBdr>
            <w:top w:val="none" w:sz="0" w:space="0" w:color="auto"/>
            <w:left w:val="none" w:sz="0" w:space="0" w:color="auto"/>
            <w:bottom w:val="none" w:sz="0" w:space="0" w:color="auto"/>
            <w:right w:val="none" w:sz="0" w:space="0" w:color="auto"/>
          </w:divBdr>
          <w:divsChild>
            <w:div w:id="802424012">
              <w:marLeft w:val="0"/>
              <w:marRight w:val="0"/>
              <w:marTop w:val="0"/>
              <w:marBottom w:val="0"/>
              <w:divBdr>
                <w:top w:val="none" w:sz="0" w:space="0" w:color="auto"/>
                <w:left w:val="none" w:sz="0" w:space="0" w:color="auto"/>
                <w:bottom w:val="none" w:sz="0" w:space="0" w:color="auto"/>
                <w:right w:val="none" w:sz="0" w:space="0" w:color="auto"/>
              </w:divBdr>
              <w:divsChild>
                <w:div w:id="895433029">
                  <w:marLeft w:val="0"/>
                  <w:marRight w:val="0"/>
                  <w:marTop w:val="0"/>
                  <w:marBottom w:val="0"/>
                  <w:divBdr>
                    <w:top w:val="none" w:sz="0" w:space="0" w:color="auto"/>
                    <w:left w:val="none" w:sz="0" w:space="0" w:color="auto"/>
                    <w:bottom w:val="none" w:sz="0" w:space="0" w:color="auto"/>
                    <w:right w:val="none" w:sz="0" w:space="0" w:color="auto"/>
                  </w:divBdr>
                  <w:divsChild>
                    <w:div w:id="1680548664">
                      <w:marLeft w:val="0"/>
                      <w:marRight w:val="0"/>
                      <w:marTop w:val="0"/>
                      <w:marBottom w:val="0"/>
                      <w:divBdr>
                        <w:top w:val="none" w:sz="0" w:space="0" w:color="auto"/>
                        <w:left w:val="none" w:sz="0" w:space="0" w:color="auto"/>
                        <w:bottom w:val="none" w:sz="0" w:space="0" w:color="auto"/>
                        <w:right w:val="none" w:sz="0" w:space="0" w:color="auto"/>
                      </w:divBdr>
                      <w:divsChild>
                        <w:div w:id="578517023">
                          <w:marLeft w:val="0"/>
                          <w:marRight w:val="0"/>
                          <w:marTop w:val="0"/>
                          <w:marBottom w:val="0"/>
                          <w:divBdr>
                            <w:top w:val="none" w:sz="0" w:space="0" w:color="auto"/>
                            <w:left w:val="none" w:sz="0" w:space="0" w:color="auto"/>
                            <w:bottom w:val="none" w:sz="0" w:space="0" w:color="auto"/>
                            <w:right w:val="none" w:sz="0" w:space="0" w:color="auto"/>
                          </w:divBdr>
                          <w:divsChild>
                            <w:div w:id="2013988044">
                              <w:marLeft w:val="0"/>
                              <w:marRight w:val="0"/>
                              <w:marTop w:val="0"/>
                              <w:marBottom w:val="0"/>
                              <w:divBdr>
                                <w:top w:val="none" w:sz="0" w:space="0" w:color="auto"/>
                                <w:left w:val="none" w:sz="0" w:space="0" w:color="auto"/>
                                <w:bottom w:val="none" w:sz="0" w:space="0" w:color="auto"/>
                                <w:right w:val="none" w:sz="0" w:space="0" w:color="auto"/>
                              </w:divBdr>
                              <w:divsChild>
                                <w:div w:id="10052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76568">
          <w:marLeft w:val="0"/>
          <w:marRight w:val="0"/>
          <w:marTop w:val="0"/>
          <w:marBottom w:val="0"/>
          <w:divBdr>
            <w:top w:val="none" w:sz="0" w:space="0" w:color="auto"/>
            <w:left w:val="none" w:sz="0" w:space="0" w:color="auto"/>
            <w:bottom w:val="none" w:sz="0" w:space="0" w:color="auto"/>
            <w:right w:val="none" w:sz="0" w:space="0" w:color="auto"/>
          </w:divBdr>
          <w:divsChild>
            <w:div w:id="1743723452">
              <w:marLeft w:val="0"/>
              <w:marRight w:val="0"/>
              <w:marTop w:val="0"/>
              <w:marBottom w:val="0"/>
              <w:divBdr>
                <w:top w:val="none" w:sz="0" w:space="0" w:color="auto"/>
                <w:left w:val="none" w:sz="0" w:space="0" w:color="auto"/>
                <w:bottom w:val="none" w:sz="0" w:space="0" w:color="auto"/>
                <w:right w:val="none" w:sz="0" w:space="0" w:color="auto"/>
              </w:divBdr>
              <w:divsChild>
                <w:div w:id="648873056">
                  <w:marLeft w:val="0"/>
                  <w:marRight w:val="0"/>
                  <w:marTop w:val="0"/>
                  <w:marBottom w:val="0"/>
                  <w:divBdr>
                    <w:top w:val="none" w:sz="0" w:space="0" w:color="auto"/>
                    <w:left w:val="none" w:sz="0" w:space="0" w:color="auto"/>
                    <w:bottom w:val="none" w:sz="0" w:space="0" w:color="auto"/>
                    <w:right w:val="none" w:sz="0" w:space="0" w:color="auto"/>
                  </w:divBdr>
                  <w:divsChild>
                    <w:div w:id="1899440555">
                      <w:marLeft w:val="0"/>
                      <w:marRight w:val="0"/>
                      <w:marTop w:val="0"/>
                      <w:marBottom w:val="0"/>
                      <w:divBdr>
                        <w:top w:val="none" w:sz="0" w:space="0" w:color="auto"/>
                        <w:left w:val="none" w:sz="0" w:space="0" w:color="auto"/>
                        <w:bottom w:val="none" w:sz="0" w:space="0" w:color="auto"/>
                        <w:right w:val="none" w:sz="0" w:space="0" w:color="auto"/>
                      </w:divBdr>
                      <w:divsChild>
                        <w:div w:id="1281111557">
                          <w:marLeft w:val="0"/>
                          <w:marRight w:val="0"/>
                          <w:marTop w:val="0"/>
                          <w:marBottom w:val="0"/>
                          <w:divBdr>
                            <w:top w:val="none" w:sz="0" w:space="0" w:color="auto"/>
                            <w:left w:val="none" w:sz="0" w:space="0" w:color="auto"/>
                            <w:bottom w:val="none" w:sz="0" w:space="0" w:color="auto"/>
                            <w:right w:val="none" w:sz="0" w:space="0" w:color="auto"/>
                          </w:divBdr>
                          <w:divsChild>
                            <w:div w:id="14160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788658">
          <w:marLeft w:val="0"/>
          <w:marRight w:val="0"/>
          <w:marTop w:val="0"/>
          <w:marBottom w:val="0"/>
          <w:divBdr>
            <w:top w:val="none" w:sz="0" w:space="0" w:color="auto"/>
            <w:left w:val="none" w:sz="0" w:space="0" w:color="auto"/>
            <w:bottom w:val="none" w:sz="0" w:space="0" w:color="auto"/>
            <w:right w:val="none" w:sz="0" w:space="0" w:color="auto"/>
          </w:divBdr>
          <w:divsChild>
            <w:div w:id="1148548791">
              <w:marLeft w:val="0"/>
              <w:marRight w:val="0"/>
              <w:marTop w:val="0"/>
              <w:marBottom w:val="0"/>
              <w:divBdr>
                <w:top w:val="none" w:sz="0" w:space="0" w:color="auto"/>
                <w:left w:val="none" w:sz="0" w:space="0" w:color="auto"/>
                <w:bottom w:val="none" w:sz="0" w:space="0" w:color="auto"/>
                <w:right w:val="none" w:sz="0" w:space="0" w:color="auto"/>
              </w:divBdr>
              <w:divsChild>
                <w:div w:id="624118344">
                  <w:marLeft w:val="0"/>
                  <w:marRight w:val="0"/>
                  <w:marTop w:val="0"/>
                  <w:marBottom w:val="0"/>
                  <w:divBdr>
                    <w:top w:val="none" w:sz="0" w:space="0" w:color="auto"/>
                    <w:left w:val="none" w:sz="0" w:space="0" w:color="auto"/>
                    <w:bottom w:val="none" w:sz="0" w:space="0" w:color="auto"/>
                    <w:right w:val="none" w:sz="0" w:space="0" w:color="auto"/>
                  </w:divBdr>
                  <w:divsChild>
                    <w:div w:id="2129156660">
                      <w:marLeft w:val="0"/>
                      <w:marRight w:val="0"/>
                      <w:marTop w:val="0"/>
                      <w:marBottom w:val="0"/>
                      <w:divBdr>
                        <w:top w:val="none" w:sz="0" w:space="0" w:color="auto"/>
                        <w:left w:val="none" w:sz="0" w:space="0" w:color="auto"/>
                        <w:bottom w:val="none" w:sz="0" w:space="0" w:color="auto"/>
                        <w:right w:val="none" w:sz="0" w:space="0" w:color="auto"/>
                      </w:divBdr>
                      <w:divsChild>
                        <w:div w:id="1311785708">
                          <w:marLeft w:val="0"/>
                          <w:marRight w:val="0"/>
                          <w:marTop w:val="0"/>
                          <w:marBottom w:val="0"/>
                          <w:divBdr>
                            <w:top w:val="none" w:sz="0" w:space="0" w:color="auto"/>
                            <w:left w:val="none" w:sz="0" w:space="0" w:color="auto"/>
                            <w:bottom w:val="none" w:sz="0" w:space="0" w:color="auto"/>
                            <w:right w:val="none" w:sz="0" w:space="0" w:color="auto"/>
                          </w:divBdr>
                          <w:divsChild>
                            <w:div w:id="75634051">
                              <w:marLeft w:val="0"/>
                              <w:marRight w:val="0"/>
                              <w:marTop w:val="0"/>
                              <w:marBottom w:val="0"/>
                              <w:divBdr>
                                <w:top w:val="none" w:sz="0" w:space="0" w:color="auto"/>
                                <w:left w:val="none" w:sz="0" w:space="0" w:color="auto"/>
                                <w:bottom w:val="none" w:sz="0" w:space="0" w:color="auto"/>
                                <w:right w:val="none" w:sz="0" w:space="0" w:color="auto"/>
                              </w:divBdr>
                              <w:divsChild>
                                <w:div w:id="1434939180">
                                  <w:marLeft w:val="0"/>
                                  <w:marRight w:val="0"/>
                                  <w:marTop w:val="0"/>
                                  <w:marBottom w:val="0"/>
                                  <w:divBdr>
                                    <w:top w:val="none" w:sz="0" w:space="0" w:color="auto"/>
                                    <w:left w:val="none" w:sz="0" w:space="0" w:color="auto"/>
                                    <w:bottom w:val="none" w:sz="0" w:space="0" w:color="auto"/>
                                    <w:right w:val="none" w:sz="0" w:space="0" w:color="auto"/>
                                  </w:divBdr>
                                  <w:divsChild>
                                    <w:div w:id="1329674119">
                                      <w:marLeft w:val="0"/>
                                      <w:marRight w:val="0"/>
                                      <w:marTop w:val="0"/>
                                      <w:marBottom w:val="0"/>
                                      <w:divBdr>
                                        <w:top w:val="none" w:sz="0" w:space="0" w:color="auto"/>
                                        <w:left w:val="none" w:sz="0" w:space="0" w:color="auto"/>
                                        <w:bottom w:val="none" w:sz="0" w:space="0" w:color="auto"/>
                                        <w:right w:val="none" w:sz="0" w:space="0" w:color="auto"/>
                                      </w:divBdr>
                                      <w:divsChild>
                                        <w:div w:id="3170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339011">
          <w:marLeft w:val="0"/>
          <w:marRight w:val="0"/>
          <w:marTop w:val="0"/>
          <w:marBottom w:val="0"/>
          <w:divBdr>
            <w:top w:val="none" w:sz="0" w:space="0" w:color="auto"/>
            <w:left w:val="none" w:sz="0" w:space="0" w:color="auto"/>
            <w:bottom w:val="none" w:sz="0" w:space="0" w:color="auto"/>
            <w:right w:val="none" w:sz="0" w:space="0" w:color="auto"/>
          </w:divBdr>
          <w:divsChild>
            <w:div w:id="315958319">
              <w:marLeft w:val="0"/>
              <w:marRight w:val="0"/>
              <w:marTop w:val="0"/>
              <w:marBottom w:val="0"/>
              <w:divBdr>
                <w:top w:val="none" w:sz="0" w:space="0" w:color="auto"/>
                <w:left w:val="none" w:sz="0" w:space="0" w:color="auto"/>
                <w:bottom w:val="none" w:sz="0" w:space="0" w:color="auto"/>
                <w:right w:val="none" w:sz="0" w:space="0" w:color="auto"/>
              </w:divBdr>
              <w:divsChild>
                <w:div w:id="1474953787">
                  <w:marLeft w:val="0"/>
                  <w:marRight w:val="0"/>
                  <w:marTop w:val="0"/>
                  <w:marBottom w:val="0"/>
                  <w:divBdr>
                    <w:top w:val="none" w:sz="0" w:space="0" w:color="auto"/>
                    <w:left w:val="none" w:sz="0" w:space="0" w:color="auto"/>
                    <w:bottom w:val="none" w:sz="0" w:space="0" w:color="auto"/>
                    <w:right w:val="none" w:sz="0" w:space="0" w:color="auto"/>
                  </w:divBdr>
                  <w:divsChild>
                    <w:div w:id="303126196">
                      <w:marLeft w:val="0"/>
                      <w:marRight w:val="0"/>
                      <w:marTop w:val="0"/>
                      <w:marBottom w:val="0"/>
                      <w:divBdr>
                        <w:top w:val="none" w:sz="0" w:space="0" w:color="auto"/>
                        <w:left w:val="none" w:sz="0" w:space="0" w:color="auto"/>
                        <w:bottom w:val="none" w:sz="0" w:space="0" w:color="auto"/>
                        <w:right w:val="none" w:sz="0" w:space="0" w:color="auto"/>
                      </w:divBdr>
                      <w:divsChild>
                        <w:div w:id="13359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88534">
          <w:marLeft w:val="0"/>
          <w:marRight w:val="0"/>
          <w:marTop w:val="0"/>
          <w:marBottom w:val="0"/>
          <w:divBdr>
            <w:top w:val="none" w:sz="0" w:space="0" w:color="auto"/>
            <w:left w:val="none" w:sz="0" w:space="0" w:color="auto"/>
            <w:bottom w:val="none" w:sz="0" w:space="0" w:color="auto"/>
            <w:right w:val="none" w:sz="0" w:space="0" w:color="auto"/>
          </w:divBdr>
          <w:divsChild>
            <w:div w:id="125978543">
              <w:marLeft w:val="0"/>
              <w:marRight w:val="0"/>
              <w:marTop w:val="0"/>
              <w:marBottom w:val="0"/>
              <w:divBdr>
                <w:top w:val="none" w:sz="0" w:space="0" w:color="auto"/>
                <w:left w:val="none" w:sz="0" w:space="0" w:color="auto"/>
                <w:bottom w:val="none" w:sz="0" w:space="0" w:color="auto"/>
                <w:right w:val="none" w:sz="0" w:space="0" w:color="auto"/>
              </w:divBdr>
              <w:divsChild>
                <w:div w:id="1601185658">
                  <w:marLeft w:val="0"/>
                  <w:marRight w:val="0"/>
                  <w:marTop w:val="0"/>
                  <w:marBottom w:val="0"/>
                  <w:divBdr>
                    <w:top w:val="none" w:sz="0" w:space="0" w:color="auto"/>
                    <w:left w:val="none" w:sz="0" w:space="0" w:color="auto"/>
                    <w:bottom w:val="none" w:sz="0" w:space="0" w:color="auto"/>
                    <w:right w:val="none" w:sz="0" w:space="0" w:color="auto"/>
                  </w:divBdr>
                  <w:divsChild>
                    <w:div w:id="1220239776">
                      <w:marLeft w:val="0"/>
                      <w:marRight w:val="0"/>
                      <w:marTop w:val="0"/>
                      <w:marBottom w:val="0"/>
                      <w:divBdr>
                        <w:top w:val="none" w:sz="0" w:space="0" w:color="auto"/>
                        <w:left w:val="none" w:sz="0" w:space="0" w:color="auto"/>
                        <w:bottom w:val="none" w:sz="0" w:space="0" w:color="auto"/>
                        <w:right w:val="none" w:sz="0" w:space="0" w:color="auto"/>
                      </w:divBdr>
                      <w:divsChild>
                        <w:div w:id="436370105">
                          <w:marLeft w:val="0"/>
                          <w:marRight w:val="0"/>
                          <w:marTop w:val="0"/>
                          <w:marBottom w:val="0"/>
                          <w:divBdr>
                            <w:top w:val="none" w:sz="0" w:space="0" w:color="auto"/>
                            <w:left w:val="none" w:sz="0" w:space="0" w:color="auto"/>
                            <w:bottom w:val="none" w:sz="0" w:space="0" w:color="auto"/>
                            <w:right w:val="none" w:sz="0" w:space="0" w:color="auto"/>
                          </w:divBdr>
                          <w:divsChild>
                            <w:div w:id="1899437028">
                              <w:marLeft w:val="0"/>
                              <w:marRight w:val="0"/>
                              <w:marTop w:val="0"/>
                              <w:marBottom w:val="0"/>
                              <w:divBdr>
                                <w:top w:val="none" w:sz="0" w:space="0" w:color="auto"/>
                                <w:left w:val="none" w:sz="0" w:space="0" w:color="auto"/>
                                <w:bottom w:val="none" w:sz="0" w:space="0" w:color="auto"/>
                                <w:right w:val="none" w:sz="0" w:space="0" w:color="auto"/>
                              </w:divBdr>
                              <w:divsChild>
                                <w:div w:id="35593861">
                                  <w:marLeft w:val="0"/>
                                  <w:marRight w:val="0"/>
                                  <w:marTop w:val="0"/>
                                  <w:marBottom w:val="0"/>
                                  <w:divBdr>
                                    <w:top w:val="none" w:sz="0" w:space="0" w:color="auto"/>
                                    <w:left w:val="none" w:sz="0" w:space="0" w:color="auto"/>
                                    <w:bottom w:val="none" w:sz="0" w:space="0" w:color="auto"/>
                                    <w:right w:val="none" w:sz="0" w:space="0" w:color="auto"/>
                                  </w:divBdr>
                                  <w:divsChild>
                                    <w:div w:id="2115246172">
                                      <w:marLeft w:val="0"/>
                                      <w:marRight w:val="0"/>
                                      <w:marTop w:val="0"/>
                                      <w:marBottom w:val="0"/>
                                      <w:divBdr>
                                        <w:top w:val="none" w:sz="0" w:space="0" w:color="auto"/>
                                        <w:left w:val="none" w:sz="0" w:space="0" w:color="auto"/>
                                        <w:bottom w:val="none" w:sz="0" w:space="0" w:color="auto"/>
                                        <w:right w:val="none" w:sz="0" w:space="0" w:color="auto"/>
                                      </w:divBdr>
                                      <w:divsChild>
                                        <w:div w:id="1686202252">
                                          <w:marLeft w:val="0"/>
                                          <w:marRight w:val="0"/>
                                          <w:marTop w:val="0"/>
                                          <w:marBottom w:val="0"/>
                                          <w:divBdr>
                                            <w:top w:val="none" w:sz="0" w:space="0" w:color="auto"/>
                                            <w:left w:val="none" w:sz="0" w:space="0" w:color="auto"/>
                                            <w:bottom w:val="none" w:sz="0" w:space="0" w:color="auto"/>
                                            <w:right w:val="none" w:sz="0" w:space="0" w:color="auto"/>
                                          </w:divBdr>
                                          <w:divsChild>
                                            <w:div w:id="13702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922874">
      <w:bodyDiv w:val="1"/>
      <w:marLeft w:val="0"/>
      <w:marRight w:val="0"/>
      <w:marTop w:val="0"/>
      <w:marBottom w:val="0"/>
      <w:divBdr>
        <w:top w:val="none" w:sz="0" w:space="0" w:color="auto"/>
        <w:left w:val="none" w:sz="0" w:space="0" w:color="auto"/>
        <w:bottom w:val="none" w:sz="0" w:space="0" w:color="auto"/>
        <w:right w:val="none" w:sz="0" w:space="0" w:color="auto"/>
      </w:divBdr>
    </w:div>
    <w:div w:id="1853303395">
      <w:bodyDiv w:val="1"/>
      <w:marLeft w:val="0"/>
      <w:marRight w:val="0"/>
      <w:marTop w:val="0"/>
      <w:marBottom w:val="0"/>
      <w:divBdr>
        <w:top w:val="none" w:sz="0" w:space="0" w:color="auto"/>
        <w:left w:val="none" w:sz="0" w:space="0" w:color="auto"/>
        <w:bottom w:val="none" w:sz="0" w:space="0" w:color="auto"/>
        <w:right w:val="none" w:sz="0" w:space="0" w:color="auto"/>
      </w:divBdr>
      <w:divsChild>
        <w:div w:id="141850138">
          <w:marLeft w:val="0"/>
          <w:marRight w:val="0"/>
          <w:marTop w:val="0"/>
          <w:marBottom w:val="0"/>
          <w:divBdr>
            <w:top w:val="none" w:sz="0" w:space="0" w:color="auto"/>
            <w:left w:val="none" w:sz="0" w:space="0" w:color="auto"/>
            <w:bottom w:val="none" w:sz="0" w:space="0" w:color="auto"/>
            <w:right w:val="none" w:sz="0" w:space="0" w:color="auto"/>
          </w:divBdr>
          <w:divsChild>
            <w:div w:id="1830748964">
              <w:marLeft w:val="0"/>
              <w:marRight w:val="0"/>
              <w:marTop w:val="0"/>
              <w:marBottom w:val="0"/>
              <w:divBdr>
                <w:top w:val="none" w:sz="0" w:space="0" w:color="auto"/>
                <w:left w:val="none" w:sz="0" w:space="0" w:color="auto"/>
                <w:bottom w:val="none" w:sz="0" w:space="0" w:color="auto"/>
                <w:right w:val="none" w:sz="0" w:space="0" w:color="auto"/>
              </w:divBdr>
              <w:divsChild>
                <w:div w:id="2066370361">
                  <w:marLeft w:val="0"/>
                  <w:marRight w:val="0"/>
                  <w:marTop w:val="0"/>
                  <w:marBottom w:val="0"/>
                  <w:divBdr>
                    <w:top w:val="none" w:sz="0" w:space="0" w:color="auto"/>
                    <w:left w:val="none" w:sz="0" w:space="0" w:color="auto"/>
                    <w:bottom w:val="none" w:sz="0" w:space="0" w:color="auto"/>
                    <w:right w:val="none" w:sz="0" w:space="0" w:color="auto"/>
                  </w:divBdr>
                  <w:divsChild>
                    <w:div w:id="7844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2026-05-30T10:58:00Z</dcterms:created>
  <dcterms:modified xsi:type="dcterms:W3CDTF">2026-05-30T10:58:00Z</dcterms:modified>
</cp:coreProperties>
</file>