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356F" w:rsidRPr="009A356F" w:rsidRDefault="009A356F" w:rsidP="00B86C08">
      <w:pPr>
        <w:spacing w:before="100" w:beforeAutospacing="1" w:after="100" w:afterAutospacing="1" w:line="240" w:lineRule="auto"/>
        <w:jc w:val="both"/>
        <w:rPr>
          <w:rFonts w:ascii="Times New Roman" w:eastAsia="Times New Roman" w:hAnsi="Times New Roman" w:cs="Times New Roman"/>
          <w:sz w:val="24"/>
          <w:szCs w:val="24"/>
          <w:lang w:eastAsia="de-DE"/>
        </w:rPr>
      </w:pPr>
      <w:r w:rsidRPr="009A356F">
        <w:rPr>
          <w:rFonts w:ascii="Times New Roman" w:eastAsia="Times New Roman" w:hAnsi="Times New Roman" w:cs="Times New Roman"/>
          <w:b/>
          <w:bCs/>
          <w:sz w:val="24"/>
          <w:szCs w:val="24"/>
          <w:lang w:eastAsia="de-DE"/>
        </w:rPr>
        <w:t>Pressebericht</w:t>
      </w:r>
      <w:r w:rsidRPr="009A356F">
        <w:rPr>
          <w:rFonts w:ascii="Times New Roman" w:eastAsia="Times New Roman" w:hAnsi="Times New Roman" w:cs="Times New Roman"/>
          <w:sz w:val="24"/>
          <w:szCs w:val="24"/>
          <w:lang w:eastAsia="de-DE"/>
        </w:rPr>
        <w:br/>
      </w:r>
      <w:r w:rsidRPr="009A356F">
        <w:rPr>
          <w:rFonts w:ascii="Times New Roman" w:eastAsia="Times New Roman" w:hAnsi="Times New Roman" w:cs="Times New Roman"/>
          <w:b/>
          <w:bCs/>
          <w:sz w:val="24"/>
          <w:szCs w:val="24"/>
          <w:lang w:eastAsia="de-DE"/>
        </w:rPr>
        <w:t xml:space="preserve">Kooperationsprojekt zwischen der Werdenbergschule, der Leichtathletikabteilung Trochtelfingen und der Stadtverwaltung Trochtelfingen: Sprunggrube </w:t>
      </w:r>
      <w:proofErr w:type="gramStart"/>
      <w:r w:rsidRPr="009A356F">
        <w:rPr>
          <w:rFonts w:ascii="Times New Roman" w:eastAsia="Times New Roman" w:hAnsi="Times New Roman" w:cs="Times New Roman"/>
          <w:b/>
          <w:bCs/>
          <w:sz w:val="24"/>
          <w:szCs w:val="24"/>
          <w:lang w:eastAsia="de-DE"/>
        </w:rPr>
        <w:t>instand gesetzt</w:t>
      </w:r>
      <w:proofErr w:type="gramEnd"/>
      <w:r w:rsidRPr="009A356F">
        <w:rPr>
          <w:rFonts w:ascii="Times New Roman" w:eastAsia="Times New Roman" w:hAnsi="Times New Roman" w:cs="Times New Roman"/>
          <w:b/>
          <w:bCs/>
          <w:sz w:val="24"/>
          <w:szCs w:val="24"/>
          <w:lang w:eastAsia="de-DE"/>
        </w:rPr>
        <w:t xml:space="preserve"> – ein Vorzeigeprojekt für ehrenamtliches Engagement</w:t>
      </w:r>
    </w:p>
    <w:p w:rsidR="009A356F" w:rsidRPr="009A356F" w:rsidRDefault="009A356F" w:rsidP="00B86C08">
      <w:pPr>
        <w:spacing w:before="100" w:beforeAutospacing="1" w:after="100" w:afterAutospacing="1" w:line="240" w:lineRule="auto"/>
        <w:jc w:val="both"/>
        <w:rPr>
          <w:rFonts w:ascii="Times New Roman" w:eastAsia="Times New Roman" w:hAnsi="Times New Roman" w:cs="Times New Roman"/>
          <w:sz w:val="24"/>
          <w:szCs w:val="24"/>
          <w:lang w:eastAsia="de-DE"/>
        </w:rPr>
      </w:pPr>
      <w:r w:rsidRPr="009A356F">
        <w:rPr>
          <w:rFonts w:ascii="Times New Roman" w:eastAsia="Times New Roman" w:hAnsi="Times New Roman" w:cs="Times New Roman"/>
          <w:sz w:val="24"/>
          <w:szCs w:val="24"/>
          <w:lang w:eastAsia="de-DE"/>
        </w:rPr>
        <w:t>In einer gelungenen Schulaktion haben Schülerinnen und Schüler der Werdenbergschule gemeinsam mit der Leichtathletikabteilung des TSV Trochtelfingen und mit Unterstützung der Stadtverwaltung Trochtelfingen die Sprunggrube auf dem Sportgelände umfassend erneuert. Der alte, verdichtete Sand wurde ausgehoben, fachgerecht entsorgt und durch frischen, normgerechten Quarzsand ersetzt. Die Anlage ist nun wieder vollständig nutzbar und bereit für den Sportunterricht und das Leichtathletiktraining.</w:t>
      </w:r>
    </w:p>
    <w:p w:rsidR="009A356F" w:rsidRPr="009A356F" w:rsidRDefault="009A356F" w:rsidP="00B86C08">
      <w:pPr>
        <w:spacing w:before="100" w:beforeAutospacing="1" w:after="100" w:afterAutospacing="1" w:line="240" w:lineRule="auto"/>
        <w:jc w:val="both"/>
        <w:rPr>
          <w:rFonts w:ascii="Times New Roman" w:eastAsia="Times New Roman" w:hAnsi="Times New Roman" w:cs="Times New Roman"/>
          <w:sz w:val="24"/>
          <w:szCs w:val="24"/>
          <w:lang w:eastAsia="de-DE"/>
        </w:rPr>
      </w:pPr>
      <w:r w:rsidRPr="009A356F">
        <w:rPr>
          <w:rFonts w:ascii="Times New Roman" w:eastAsia="Times New Roman" w:hAnsi="Times New Roman" w:cs="Times New Roman"/>
          <w:sz w:val="24"/>
          <w:szCs w:val="24"/>
          <w:lang w:eastAsia="de-DE"/>
        </w:rPr>
        <w:t>Das Projekt ist ein herausragendes Beispiel für bürgerschaftliches Engagement, das die Bedeutung von Kooperation, Eigeninitiative und Gemeinschaftssinn in den Mittelpunkt stellt. Die Idee zur Sanierung entstand aus dem Wunsch, die sportlichen Bedingungen für die Schülerinnen und Schüler sowie für den Vereinssport deutlich zu verbessern. Besonders erfreulich: Die Umsetzung erfolgte vollständig freiwillig, mit vereinten Kräften von Lehrkräften, Jugendlichen, Vereinsmitgliedern und städtischen Mitarbeitern.</w:t>
      </w:r>
    </w:p>
    <w:p w:rsidR="009A356F" w:rsidRPr="009A356F" w:rsidRDefault="009A356F" w:rsidP="00B86C08">
      <w:pPr>
        <w:spacing w:before="100" w:beforeAutospacing="1" w:after="100" w:afterAutospacing="1" w:line="240" w:lineRule="auto"/>
        <w:jc w:val="both"/>
        <w:rPr>
          <w:rFonts w:ascii="Times New Roman" w:eastAsia="Times New Roman" w:hAnsi="Times New Roman" w:cs="Times New Roman"/>
          <w:sz w:val="24"/>
          <w:szCs w:val="24"/>
          <w:lang w:eastAsia="de-DE"/>
        </w:rPr>
      </w:pPr>
      <w:r w:rsidRPr="009A356F">
        <w:rPr>
          <w:rFonts w:ascii="Times New Roman" w:eastAsia="Times New Roman" w:hAnsi="Times New Roman" w:cs="Times New Roman"/>
          <w:b/>
          <w:bCs/>
          <w:sz w:val="24"/>
          <w:szCs w:val="24"/>
          <w:lang w:eastAsia="de-DE"/>
        </w:rPr>
        <w:t>Gemeinsames Anpacken für ein gemeinsames Ziel</w:t>
      </w:r>
    </w:p>
    <w:p w:rsidR="00B86C08" w:rsidRDefault="00B86C08" w:rsidP="00B86C08">
      <w:pPr>
        <w:spacing w:before="100" w:beforeAutospacing="1" w:after="100" w:afterAutospacing="1" w:line="240" w:lineRule="auto"/>
        <w:jc w:val="both"/>
        <w:rPr>
          <w:rFonts w:ascii="Times New Roman" w:eastAsia="Times New Roman" w:hAnsi="Times New Roman" w:cs="Times New Roman"/>
          <w:sz w:val="24"/>
          <w:szCs w:val="24"/>
          <w:lang w:eastAsia="de-DE"/>
        </w:rPr>
      </w:pPr>
      <w:r w:rsidRPr="00B86C08">
        <w:rPr>
          <w:rFonts w:ascii="Times New Roman" w:eastAsia="Times New Roman" w:hAnsi="Times New Roman" w:cs="Times New Roman"/>
          <w:sz w:val="24"/>
          <w:szCs w:val="24"/>
          <w:lang w:eastAsia="de-DE"/>
        </w:rPr>
        <w:t>Nachdem die Mitarbeiter des Bauhofes der Stadt Trochtelfingen sich um die Abfuhr des alten Materials gekümmert hatten,</w:t>
      </w:r>
      <w:r>
        <w:rPr>
          <w:rFonts w:ascii="Times New Roman" w:eastAsia="Times New Roman" w:hAnsi="Times New Roman" w:cs="Times New Roman"/>
          <w:sz w:val="24"/>
          <w:szCs w:val="24"/>
          <w:lang w:eastAsia="de-DE"/>
        </w:rPr>
        <w:t xml:space="preserve"> </w:t>
      </w:r>
      <w:r w:rsidRPr="00B86C08">
        <w:rPr>
          <w:rFonts w:ascii="Times New Roman" w:eastAsia="Times New Roman" w:hAnsi="Times New Roman" w:cs="Times New Roman"/>
          <w:sz w:val="24"/>
          <w:szCs w:val="24"/>
          <w:lang w:eastAsia="de-DE"/>
        </w:rPr>
        <w:t>konnten die Aktionstage der Werdenbergschule und der Leichtathletikabteilung des TSV beginnen.</w:t>
      </w:r>
      <w:r>
        <w:rPr>
          <w:rFonts w:ascii="Times New Roman" w:eastAsia="Times New Roman" w:hAnsi="Times New Roman" w:cs="Times New Roman"/>
          <w:sz w:val="24"/>
          <w:szCs w:val="24"/>
          <w:lang w:eastAsia="de-DE"/>
        </w:rPr>
        <w:t xml:space="preserve"> </w:t>
      </w:r>
      <w:r w:rsidRPr="00B86C08">
        <w:rPr>
          <w:rFonts w:ascii="Times New Roman" w:eastAsia="Times New Roman" w:hAnsi="Times New Roman" w:cs="Times New Roman"/>
          <w:sz w:val="24"/>
          <w:szCs w:val="24"/>
          <w:lang w:eastAsia="de-DE"/>
        </w:rPr>
        <w:t>An nur 2 Tagen wurde mit großem Einsatz mit Schaufeln, Schubkarren und Rechen insgesamt 34 Tonnen neuer Sand zu den beiden Weitsprunganlagen transportiert</w:t>
      </w:r>
      <w:r>
        <w:rPr>
          <w:rFonts w:ascii="Times New Roman" w:eastAsia="Times New Roman" w:hAnsi="Times New Roman" w:cs="Times New Roman"/>
          <w:sz w:val="24"/>
          <w:szCs w:val="24"/>
          <w:lang w:eastAsia="de-DE"/>
        </w:rPr>
        <w:t>.</w:t>
      </w:r>
      <w:bookmarkStart w:id="0" w:name="_GoBack"/>
      <w:bookmarkEnd w:id="0"/>
    </w:p>
    <w:p w:rsidR="009A356F" w:rsidRPr="009A356F" w:rsidRDefault="009A356F" w:rsidP="00B86C08">
      <w:pPr>
        <w:spacing w:before="100" w:beforeAutospacing="1" w:after="100" w:afterAutospacing="1" w:line="240" w:lineRule="auto"/>
        <w:jc w:val="both"/>
        <w:rPr>
          <w:rFonts w:ascii="Times New Roman" w:eastAsia="Times New Roman" w:hAnsi="Times New Roman" w:cs="Times New Roman"/>
          <w:sz w:val="24"/>
          <w:szCs w:val="24"/>
          <w:lang w:eastAsia="de-DE"/>
        </w:rPr>
      </w:pPr>
      <w:r w:rsidRPr="009A356F">
        <w:rPr>
          <w:rFonts w:ascii="Times New Roman" w:eastAsia="Times New Roman" w:hAnsi="Times New Roman" w:cs="Times New Roman"/>
          <w:b/>
          <w:bCs/>
          <w:sz w:val="24"/>
          <w:szCs w:val="24"/>
          <w:lang w:eastAsia="de-DE"/>
        </w:rPr>
        <w:t>Ein nachhaltiges Projekt mit Vorbildcharakter</w:t>
      </w:r>
    </w:p>
    <w:p w:rsidR="009A356F" w:rsidRPr="009A356F" w:rsidRDefault="009A356F" w:rsidP="00B86C08">
      <w:pPr>
        <w:spacing w:before="100" w:beforeAutospacing="1" w:after="100" w:afterAutospacing="1" w:line="240" w:lineRule="auto"/>
        <w:jc w:val="both"/>
        <w:rPr>
          <w:rFonts w:ascii="Times New Roman" w:eastAsia="Times New Roman" w:hAnsi="Times New Roman" w:cs="Times New Roman"/>
          <w:sz w:val="24"/>
          <w:szCs w:val="24"/>
          <w:lang w:eastAsia="de-DE"/>
        </w:rPr>
      </w:pPr>
      <w:r w:rsidRPr="009A356F">
        <w:rPr>
          <w:rFonts w:ascii="Times New Roman" w:eastAsia="Times New Roman" w:hAnsi="Times New Roman" w:cs="Times New Roman"/>
          <w:sz w:val="24"/>
          <w:szCs w:val="24"/>
          <w:lang w:eastAsia="de-DE"/>
        </w:rPr>
        <w:t>Durch das Kooperationsprojekt wurde nicht nur eine Sportanlage modernisiert, sondern auch ein starkes Zeichen für nachhaltiges, ehrenamtliches Engagement gesetzt. Die Aktion zeigt, wie durch Zusammenarbeit zwischen Schule, Verein und Kommune Verbesserungen geschaffen werden können, die weit über den reinen Nutzen hinausgehen. Sie fördert die Identifikation mit der Stadt und den Sportstätten und schafft Raum für weitere gemeinsame Projekte.</w:t>
      </w:r>
    </w:p>
    <w:p w:rsidR="009A356F" w:rsidRPr="009A356F" w:rsidRDefault="009A356F" w:rsidP="00B86C08">
      <w:pPr>
        <w:spacing w:before="100" w:beforeAutospacing="1" w:after="100" w:afterAutospacing="1" w:line="240" w:lineRule="auto"/>
        <w:jc w:val="both"/>
        <w:rPr>
          <w:rFonts w:ascii="Times New Roman" w:eastAsia="Times New Roman" w:hAnsi="Times New Roman" w:cs="Times New Roman"/>
          <w:sz w:val="24"/>
          <w:szCs w:val="24"/>
          <w:lang w:eastAsia="de-DE"/>
        </w:rPr>
      </w:pPr>
      <w:r w:rsidRPr="009A356F">
        <w:rPr>
          <w:rFonts w:ascii="Times New Roman" w:eastAsia="Times New Roman" w:hAnsi="Times New Roman" w:cs="Times New Roman"/>
          <w:b/>
          <w:bCs/>
          <w:sz w:val="24"/>
          <w:szCs w:val="24"/>
          <w:lang w:eastAsia="de-DE"/>
        </w:rPr>
        <w:t>Ein großer Dank an alle Beteiligten</w:t>
      </w:r>
    </w:p>
    <w:p w:rsidR="009A356F" w:rsidRPr="009A356F" w:rsidRDefault="009A356F" w:rsidP="00B86C08">
      <w:pPr>
        <w:spacing w:before="100" w:beforeAutospacing="1" w:after="100" w:afterAutospacing="1" w:line="240" w:lineRule="auto"/>
        <w:jc w:val="both"/>
        <w:rPr>
          <w:rFonts w:ascii="Times New Roman" w:eastAsia="Times New Roman" w:hAnsi="Times New Roman" w:cs="Times New Roman"/>
          <w:sz w:val="24"/>
          <w:szCs w:val="24"/>
          <w:lang w:eastAsia="de-DE"/>
        </w:rPr>
      </w:pPr>
      <w:r w:rsidRPr="009A356F">
        <w:rPr>
          <w:rFonts w:ascii="Times New Roman" w:eastAsia="Times New Roman" w:hAnsi="Times New Roman" w:cs="Times New Roman"/>
          <w:sz w:val="24"/>
          <w:szCs w:val="24"/>
          <w:lang w:eastAsia="de-DE"/>
        </w:rPr>
        <w:t>Die Werdenbergschule, die Leichtathletikabteilung des TSV Trochtelfingen und die Stadtverwaltung Trochtelfingen danken allen Helferinnen und Helfern herzlich für ihren Einsatz. Die sanierte Sprunggrube steht ab sofort wieder allen Sportbegeisterten zur Verfügung – ein Symbol für den Erfolg freiwilligen Engagements und partnerschaftlicher Zusammenarbeit.</w:t>
      </w:r>
    </w:p>
    <w:p w:rsidR="008A24E0" w:rsidRPr="009A356F" w:rsidRDefault="008A24E0" w:rsidP="00B86C08">
      <w:pPr>
        <w:jc w:val="both"/>
      </w:pPr>
    </w:p>
    <w:sectPr w:rsidR="008A24E0" w:rsidRPr="009A356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56F"/>
    <w:rsid w:val="001C14B1"/>
    <w:rsid w:val="008A24E0"/>
    <w:rsid w:val="009A356F"/>
    <w:rsid w:val="00B86C0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E4F73A"/>
  <w15:chartTrackingRefBased/>
  <w15:docId w15:val="{9843D943-D1BA-4852-847C-226074942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Fett">
    <w:name w:val="Strong"/>
    <w:basedOn w:val="Absatz-Standardschriftart"/>
    <w:uiPriority w:val="22"/>
    <w:qFormat/>
    <w:rsid w:val="009A356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197189">
      <w:bodyDiv w:val="1"/>
      <w:marLeft w:val="0"/>
      <w:marRight w:val="0"/>
      <w:marTop w:val="0"/>
      <w:marBottom w:val="0"/>
      <w:divBdr>
        <w:top w:val="none" w:sz="0" w:space="0" w:color="auto"/>
        <w:left w:val="none" w:sz="0" w:space="0" w:color="auto"/>
        <w:bottom w:val="none" w:sz="0" w:space="0" w:color="auto"/>
        <w:right w:val="none" w:sz="0" w:space="0" w:color="auto"/>
      </w:divBdr>
    </w:div>
    <w:div w:id="2012290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346</Words>
  <Characters>2186</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Andree Fees</dc:creator>
  <cp:keywords/>
  <dc:description/>
  <cp:lastModifiedBy>Andree Fees</cp:lastModifiedBy>
  <cp:revision>2</cp:revision>
  <dcterms:created xsi:type="dcterms:W3CDTF">2025-05-15T13:49:00Z</dcterms:created>
  <dcterms:modified xsi:type="dcterms:W3CDTF">2025-05-15T15:09:00Z</dcterms:modified>
</cp:coreProperties>
</file>