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4E0" w:rsidRDefault="0046530D">
      <w:r>
        <w:t>SLH 4B</w:t>
      </w:r>
    </w:p>
    <w:p w:rsidR="0046530D" w:rsidRDefault="0046530D" w:rsidP="0046530D">
      <w:pPr>
        <w:rPr>
          <w:rFonts w:ascii="Aptos" w:eastAsia="Times New Roman" w:hAnsi="Aptos"/>
          <w:color w:val="000000"/>
          <w:sz w:val="24"/>
          <w:szCs w:val="24"/>
        </w:rPr>
      </w:pPr>
      <w:r>
        <w:rPr>
          <w:rFonts w:ascii="Aptos" w:eastAsia="Times New Roman" w:hAnsi="Aptos"/>
          <w:b/>
          <w:bCs/>
          <w:color w:val="000000"/>
          <w:sz w:val="24"/>
          <w:szCs w:val="24"/>
        </w:rPr>
        <w:t>Bericht über das Schullandheim der Klasse 4B auf Burg Wildenstein</w:t>
      </w:r>
    </w:p>
    <w:p w:rsidR="0046530D" w:rsidRDefault="0046530D" w:rsidP="0046530D">
      <w:pPr>
        <w:rPr>
          <w:rFonts w:ascii="Aptos" w:eastAsia="Times New Roman" w:hAnsi="Aptos"/>
          <w:color w:val="000000"/>
          <w:sz w:val="24"/>
          <w:szCs w:val="24"/>
        </w:rPr>
      </w:pPr>
      <w:r>
        <w:rPr>
          <w:rFonts w:ascii="Aptos" w:eastAsia="Times New Roman" w:hAnsi="Aptos"/>
          <w:color w:val="000000"/>
          <w:sz w:val="24"/>
          <w:szCs w:val="24"/>
        </w:rPr>
        <w:t>Vom 30.06. bis 02.07. verbrachte die Klasse 4B erlebnisreiche Tage im Schullandheim auf Burg Wildenstein. Bei hochsommerlichen Temperaturen meisterten die Kinder eine anstrengende, aber landschaftlich schöne Wanderung zur Burg. Die gepflegten Zimmer auf der mittelalterlichen Anlage mit tollster Aussicht ins Donautal sorgten für Wohlfühlatmosphäre.</w:t>
      </w:r>
    </w:p>
    <w:p w:rsidR="0046530D" w:rsidRDefault="0046530D" w:rsidP="0046530D">
      <w:pPr>
        <w:rPr>
          <w:rFonts w:ascii="Aptos" w:eastAsia="Times New Roman" w:hAnsi="Aptos"/>
          <w:color w:val="000000"/>
          <w:sz w:val="24"/>
          <w:szCs w:val="24"/>
        </w:rPr>
      </w:pPr>
      <w:r>
        <w:rPr>
          <w:rFonts w:ascii="Aptos" w:eastAsia="Times New Roman" w:hAnsi="Aptos"/>
          <w:color w:val="000000"/>
          <w:sz w:val="24"/>
          <w:szCs w:val="24"/>
        </w:rPr>
        <w:t>Besonders spannend war die Führung durch die Burg, bei der die Kinder viel über ihre Geschichte lernten. Im kreativen Workshop wurden eigene Wappen gefilzt, und bei Teamspielen zeigte sich eine spürbare Entwicklung im Miteinander. Trotz der Hitze blieb viel Zeit für Spiel und Spaß rund um den Burghof.</w:t>
      </w:r>
    </w:p>
    <w:p w:rsidR="0046530D" w:rsidRDefault="0046530D" w:rsidP="0046530D">
      <w:pPr>
        <w:rPr>
          <w:rFonts w:ascii="Aptos" w:eastAsia="Times New Roman" w:hAnsi="Aptos"/>
          <w:color w:val="000000"/>
          <w:sz w:val="24"/>
          <w:szCs w:val="24"/>
        </w:rPr>
      </w:pPr>
      <w:r>
        <w:rPr>
          <w:rFonts w:ascii="Aptos" w:eastAsia="Times New Roman" w:hAnsi="Aptos"/>
          <w:color w:val="000000"/>
          <w:sz w:val="24"/>
          <w:szCs w:val="24"/>
        </w:rPr>
        <w:t>Die leckere Verpflegung ließ keine Wünsche offen. Einziger Wermutstropfen war die deutliche Verspätung der Deutschen Bahn bei der Hin- und Rückfahrt, die für Unmut sorgte. Insgesamt bleibt die Woche jedoch als tolles Gemeinschaftserlebnis in Erinnerung.</w:t>
      </w:r>
    </w:p>
    <w:p w:rsidR="0046530D" w:rsidRDefault="0046530D">
      <w:bookmarkStart w:id="0" w:name="_GoBack"/>
      <w:bookmarkEnd w:id="0"/>
    </w:p>
    <w:sectPr w:rsidR="00465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1C14B1"/>
    <w:rsid w:val="0046530D"/>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5CAD"/>
  <w15:chartTrackingRefBased/>
  <w15:docId w15:val="{693A544E-6AF6-436B-B996-D8FD352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2025-07-11T11:51:00Z</dcterms:created>
  <dcterms:modified xsi:type="dcterms:W3CDTF">2025-07-11T11:52:00Z</dcterms:modified>
</cp:coreProperties>
</file>