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72C" w:rsidRDefault="0052472C" w:rsidP="0052472C">
      <w:pPr>
        <w:pStyle w:val="berschrift3"/>
      </w:pPr>
      <w:r>
        <w:rPr>
          <w:rStyle w:val="Fett"/>
          <w:b/>
          <w:bCs/>
        </w:rPr>
        <w:t>Werdenbergschule – Schüler helfen Schülern: Ein Erfolgsmodell für gemeinsames Lernen und Wachsen</w:t>
      </w:r>
    </w:p>
    <w:p w:rsidR="0052472C" w:rsidRDefault="0052472C" w:rsidP="0052472C">
      <w:pPr>
        <w:pStyle w:val="StandardWeb"/>
      </w:pPr>
      <w:r>
        <w:t xml:space="preserve">Die Werdenbergschule in Trochtelfingen macht einmal mehr deutlich, warum sie als engagierte und leistungsstarke Schule in der Region einen besonderen Ruf genießt. Mit dem Projekt </w:t>
      </w:r>
      <w:r>
        <w:rPr>
          <w:rStyle w:val="Fett"/>
        </w:rPr>
        <w:t>„Schüler helfen Schülern“ (</w:t>
      </w:r>
      <w:proofErr w:type="spellStart"/>
      <w:r>
        <w:rPr>
          <w:rStyle w:val="Fett"/>
        </w:rPr>
        <w:t>ShS</w:t>
      </w:r>
      <w:proofErr w:type="spellEnd"/>
      <w:r>
        <w:rPr>
          <w:rStyle w:val="Fett"/>
        </w:rPr>
        <w:t>)</w:t>
      </w:r>
      <w:r>
        <w:t xml:space="preserve"> setzt die Schule auf eine innovative Lernbegleitung, die nicht nur Schüler mit Lerndefiziten fördert, sondern gleichzeitig leistungsstarken Schülern die Möglichkeit gibt, sich aktiv einzubringen.</w:t>
      </w:r>
    </w:p>
    <w:p w:rsidR="0052472C" w:rsidRDefault="0052472C" w:rsidP="0052472C">
      <w:pPr>
        <w:pStyle w:val="berschrift4"/>
      </w:pPr>
      <w:r>
        <w:rPr>
          <w:rStyle w:val="Fett"/>
          <w:b/>
          <w:bCs/>
        </w:rPr>
        <w:t>Was ist „Schüler helfen Schülern“?</w:t>
      </w:r>
    </w:p>
    <w:p w:rsidR="0052472C" w:rsidRDefault="0052472C" w:rsidP="0052472C">
      <w:pPr>
        <w:pStyle w:val="StandardWeb"/>
      </w:pPr>
      <w:r>
        <w:t xml:space="preserve">Das </w:t>
      </w:r>
      <w:proofErr w:type="spellStart"/>
      <w:r>
        <w:t>ShS</w:t>
      </w:r>
      <w:proofErr w:type="spellEnd"/>
      <w:r>
        <w:t xml:space="preserve">-Projekt basiert auf einem einfachen, aber wirkungsvollen Prinzip: Ältere und leistungsstarke Schüler übernehmen die Rolle von Tutoren und unterstützen ihre Mitschüler in den Fächern </w:t>
      </w:r>
      <w:r>
        <w:rPr>
          <w:rStyle w:val="Fett"/>
        </w:rPr>
        <w:t>Mathematik</w:t>
      </w:r>
      <w:r>
        <w:t xml:space="preserve"> und </w:t>
      </w:r>
      <w:r>
        <w:rPr>
          <w:rStyle w:val="Fett"/>
        </w:rPr>
        <w:t>Deutsch</w:t>
      </w:r>
      <w:r>
        <w:t xml:space="preserve"> – und bei Bedarf auch in </w:t>
      </w:r>
      <w:r>
        <w:rPr>
          <w:rStyle w:val="Fett"/>
        </w:rPr>
        <w:t>Englisch</w:t>
      </w:r>
      <w:r>
        <w:t xml:space="preserve"> sowie </w:t>
      </w:r>
      <w:r>
        <w:rPr>
          <w:rStyle w:val="Fett"/>
        </w:rPr>
        <w:t>Französisch</w:t>
      </w:r>
      <w:r>
        <w:t>. Zusätzlich bieten die Tutoren wertvolle Unterstützung bei der Entwicklung effektiver Lernstrategien an – ein entscheidender Baustein, um das Lernen nachhaltig zu verbessern.</w:t>
      </w:r>
    </w:p>
    <w:p w:rsidR="0052472C" w:rsidRDefault="0052472C" w:rsidP="0052472C">
      <w:pPr>
        <w:pStyle w:val="StandardWeb"/>
      </w:pPr>
      <w:proofErr w:type="spellStart"/>
      <w:r>
        <w:t>ShS</w:t>
      </w:r>
      <w:proofErr w:type="spellEnd"/>
      <w:r>
        <w:t xml:space="preserve"> geht jedoch weit über bloße Nachhilfe hinaus. Das Projekt verfolgt das Ziel, die Schüler zu selbstständigem Lernen zu befähigen. Es geht darum, nicht nur Wissenslücken zu schließen, sondern den Lernstoff zu festigen und den Schülern die Fähigkeit zu vermitteln, eigenständig </w:t>
      </w:r>
      <w:proofErr w:type="spellStart"/>
      <w:r>
        <w:t>weiterzulernen</w:t>
      </w:r>
      <w:proofErr w:type="spellEnd"/>
      <w:r>
        <w:t xml:space="preserve">. Der </w:t>
      </w:r>
      <w:proofErr w:type="spellStart"/>
      <w:r>
        <w:t>ShS</w:t>
      </w:r>
      <w:proofErr w:type="spellEnd"/>
      <w:r>
        <w:t>-Unterricht bietet den Teilnehmern eine Chance, sich intensiv mit Lerninhalten auseinanderzusetzen und diese durch gezielte Übungen zu verinnerlichen.</w:t>
      </w:r>
    </w:p>
    <w:p w:rsidR="0052472C" w:rsidRDefault="0052472C" w:rsidP="0052472C">
      <w:pPr>
        <w:pStyle w:val="berschrift4"/>
      </w:pPr>
      <w:proofErr w:type="spellStart"/>
      <w:r>
        <w:rPr>
          <w:rStyle w:val="Fett"/>
          <w:b/>
          <w:bCs/>
        </w:rPr>
        <w:t>Win-Win</w:t>
      </w:r>
      <w:proofErr w:type="spellEnd"/>
      <w:r>
        <w:rPr>
          <w:rStyle w:val="Fett"/>
          <w:b/>
          <w:bCs/>
        </w:rPr>
        <w:t xml:space="preserve"> für alle Beteiligten</w:t>
      </w:r>
    </w:p>
    <w:p w:rsidR="0052472C" w:rsidRDefault="0052472C" w:rsidP="0052472C">
      <w:pPr>
        <w:pStyle w:val="StandardWeb"/>
      </w:pPr>
      <w:r>
        <w:t xml:space="preserve">Für die Schüler, die als Tutoren arbeiten, bietet das Projekt ebenfalls große Vorteile: Sie festigen durch das Erklären und Vorbereiten der Lerninhalte nicht nur ihre eigenen Kenntnisse, sondern erlangen auch wertvolle soziale und organisatorische Kompetenzen. Darüber hinaus erhalten sie eine </w:t>
      </w:r>
      <w:r>
        <w:rPr>
          <w:rStyle w:val="Fett"/>
        </w:rPr>
        <w:t>Bescheinigung ihrer Tätigkeit</w:t>
      </w:r>
      <w:r>
        <w:t>, die nicht nur im schulischen Kontext Anerkennung findet, sondern auch eine wertvolle Referenz für das spätere Berufsleben darstellt.</w:t>
      </w:r>
    </w:p>
    <w:p w:rsidR="0052472C" w:rsidRDefault="0052472C" w:rsidP="0052472C">
      <w:pPr>
        <w:pStyle w:val="StandardWeb"/>
      </w:pPr>
      <w:r>
        <w:rPr>
          <w:rStyle w:val="Fett"/>
        </w:rPr>
        <w:t xml:space="preserve">Schülerinnen und Schüler, die Lust haben, sich als Tutor zu engagieren, können sich jederzeit mit dem </w:t>
      </w:r>
      <w:proofErr w:type="spellStart"/>
      <w:r>
        <w:rPr>
          <w:rStyle w:val="Fett"/>
        </w:rPr>
        <w:t>ShS</w:t>
      </w:r>
      <w:proofErr w:type="spellEnd"/>
      <w:r>
        <w:rPr>
          <w:rStyle w:val="Fett"/>
        </w:rPr>
        <w:t xml:space="preserve">-Formular </w:t>
      </w:r>
      <w:r>
        <w:rPr>
          <w:rStyle w:val="Fett"/>
        </w:rPr>
        <w:t xml:space="preserve">(Homepage) </w:t>
      </w:r>
      <w:r>
        <w:rPr>
          <w:rStyle w:val="Fett"/>
        </w:rPr>
        <w:t>bei</w:t>
      </w:r>
      <w:r>
        <w:rPr>
          <w:rStyle w:val="Fett"/>
        </w:rPr>
        <w:t xml:space="preserve"> der Schulleitung </w:t>
      </w:r>
      <w:bookmarkStart w:id="0" w:name="_GoBack"/>
      <w:bookmarkEnd w:id="0"/>
      <w:r>
        <w:rPr>
          <w:rStyle w:val="Fett"/>
        </w:rPr>
        <w:t>bewerben.</w:t>
      </w:r>
      <w:r>
        <w:t xml:space="preserve"> Die Tutorenarbeit wird individuell organisiert und über die Klassenlehrkraft der Primarstufe vermittelt. Besonders willkommen sind engagierte Jugendliche, die Freude daran haben, anderen beim Lernen zu helfen und Verantwortung zu übernehmen.</w:t>
      </w:r>
    </w:p>
    <w:p w:rsidR="0052472C" w:rsidRDefault="0052472C" w:rsidP="0052472C">
      <w:pPr>
        <w:pStyle w:val="berschrift4"/>
      </w:pPr>
      <w:r>
        <w:rPr>
          <w:rStyle w:val="Fett"/>
          <w:b/>
          <w:bCs/>
        </w:rPr>
        <w:t>Hilfe zur Selbsthilfe</w:t>
      </w:r>
    </w:p>
    <w:p w:rsidR="0052472C" w:rsidRDefault="0052472C" w:rsidP="0052472C">
      <w:pPr>
        <w:pStyle w:val="StandardWeb"/>
      </w:pPr>
      <w:r>
        <w:t xml:space="preserve">Für Schüler, die Unterstützung benötigen, ist </w:t>
      </w:r>
      <w:proofErr w:type="spellStart"/>
      <w:r>
        <w:t>ShS</w:t>
      </w:r>
      <w:proofErr w:type="spellEnd"/>
      <w:r>
        <w:t xml:space="preserve"> eine echte Chance. Sie bekommen von einem gleichaltrigen oder älteren Schüler direkte Hilfe – sei es durch gezielte Erklärungen, Übungen oder hilfreiche Tipps zur besseren Organisation ihres Lernens. Das Ziel dabei ist es, </w:t>
      </w:r>
      <w:r>
        <w:rPr>
          <w:rStyle w:val="Fett"/>
        </w:rPr>
        <w:t>Mut zum Lernen</w:t>
      </w:r>
      <w:r>
        <w:t xml:space="preserve"> zu machen und den Schülern zu zeigen, dass sie ihre Schwierigkeiten überwinden können. „Keine Angst, das klingt komplizierter als es ist!“ – solche ermutigenden Worte könnten der Einstieg in eine ganz neue Sicht auf schwierige Lerninhalte sein.</w:t>
      </w:r>
    </w:p>
    <w:p w:rsidR="0052472C" w:rsidRDefault="0052472C" w:rsidP="0052472C">
      <w:pPr>
        <w:pStyle w:val="StandardWeb"/>
      </w:pPr>
      <w:r>
        <w:t>Dabei ist es wichtig, dass die Schüler auch aktiv mitarbeiten: Pünktlichkeit und Eigeninitiative werden vorausgesetzt, um den maximalen Lernerfolg zu erzielen.</w:t>
      </w:r>
    </w:p>
    <w:p w:rsidR="0052472C" w:rsidRDefault="0052472C" w:rsidP="0052472C">
      <w:pPr>
        <w:pStyle w:val="berschrift4"/>
      </w:pPr>
      <w:r>
        <w:rPr>
          <w:rStyle w:val="Fett"/>
          <w:b/>
          <w:bCs/>
        </w:rPr>
        <w:lastRenderedPageBreak/>
        <w:t>Werdenbergschule: Gemeinsam zum Erfolg</w:t>
      </w:r>
    </w:p>
    <w:p w:rsidR="0052472C" w:rsidRDefault="0052472C" w:rsidP="0052472C">
      <w:pPr>
        <w:pStyle w:val="StandardWeb"/>
      </w:pPr>
      <w:r>
        <w:t xml:space="preserve">Das Projekt </w:t>
      </w:r>
      <w:r>
        <w:rPr>
          <w:rStyle w:val="Hervorhebung"/>
        </w:rPr>
        <w:t>Schüler helfen Schülern</w:t>
      </w:r>
      <w:r>
        <w:t xml:space="preserve"> ist ein weiteres Beispiel dafür, wie die Werdenbergschule Schüler nicht nur akademisch fördert, sondern auch soziale und persönliche Kompetenzen stärkt. Hier wird Zusammenhalt und gegenseitige Unterstützung großgeschrieben.</w:t>
      </w:r>
    </w:p>
    <w:p w:rsidR="0052472C" w:rsidRDefault="0052472C" w:rsidP="0052472C">
      <w:pPr>
        <w:pStyle w:val="StandardWeb"/>
      </w:pPr>
      <w:r>
        <w:t xml:space="preserve">Mit dem </w:t>
      </w:r>
      <w:proofErr w:type="spellStart"/>
      <w:r>
        <w:t>ShS</w:t>
      </w:r>
      <w:proofErr w:type="spellEnd"/>
      <w:r>
        <w:t xml:space="preserve">-Programm bietet die Schule ein innovatives Lernkonzept, das Schüler auf allen Ebenen fördert: fachlich, sozial und persönlich. Ein Angebot, das den Leitspruch der Werdenbergschule </w:t>
      </w:r>
      <w:r>
        <w:rPr>
          <w:rStyle w:val="Fett"/>
        </w:rPr>
        <w:t xml:space="preserve">„Gemeinsam </w:t>
      </w:r>
      <w:r>
        <w:rPr>
          <w:rStyle w:val="Fett"/>
        </w:rPr>
        <w:t>ans Ziel</w:t>
      </w:r>
      <w:r>
        <w:rPr>
          <w:rStyle w:val="Fett"/>
        </w:rPr>
        <w:t>“</w:t>
      </w:r>
      <w:r>
        <w:t xml:space="preserve"> auf beeindruckende Weise in die Tat umsetzt.</w:t>
      </w:r>
    </w:p>
    <w:p w:rsidR="0052472C" w:rsidRDefault="0052472C" w:rsidP="0052472C">
      <w:pPr>
        <w:pStyle w:val="berschrift4"/>
      </w:pPr>
      <w:r>
        <w:rPr>
          <w:rStyle w:val="Fett"/>
          <w:b/>
          <w:bCs/>
        </w:rPr>
        <w:t>Unterstützt durch die Baden-Württemberg Stiftung</w:t>
      </w:r>
    </w:p>
    <w:p w:rsidR="0052472C" w:rsidRDefault="0052472C" w:rsidP="0052472C">
      <w:pPr>
        <w:pStyle w:val="StandardWeb"/>
      </w:pPr>
      <w:r>
        <w:t xml:space="preserve">Das Projekt </w:t>
      </w:r>
      <w:r>
        <w:rPr>
          <w:rStyle w:val="Hervorhebung"/>
        </w:rPr>
        <w:t>Schüler helfen Schülern</w:t>
      </w:r>
      <w:r>
        <w:t xml:space="preserve"> wird von der </w:t>
      </w:r>
      <w:r>
        <w:rPr>
          <w:rStyle w:val="Fett"/>
        </w:rPr>
        <w:t>Baden-Württemberg Stiftung</w:t>
      </w:r>
      <w:r>
        <w:t xml:space="preserve"> gefördert. Diese Unterstützung ermöglicht es, das erfolgreiche Lernkonzept langfristig zu sichern und weiter auszubauen – zum Wohle aller Schüler der Werdenbergschule.</w:t>
      </w:r>
    </w:p>
    <w:p w:rsidR="0052472C" w:rsidRDefault="0052472C" w:rsidP="0052472C">
      <w:pPr>
        <w:pStyle w:val="StandardWeb"/>
      </w:pPr>
      <w:r>
        <w:t>Weitere Informationen zum Projekt finden Sie auf der Homepage der Werdenbergschule unter folgendem LINK:</w:t>
      </w:r>
      <w:r>
        <w:t xml:space="preserve"> </w:t>
      </w:r>
      <w:hyperlink r:id="rId5" w:history="1">
        <w:r w:rsidRPr="00432987">
          <w:rPr>
            <w:rStyle w:val="Hyperlink"/>
          </w:rPr>
          <w:t>https://www.werdenbergschule.de/die-schule/gemeinschaftsschule/shs-werdenbergschule</w:t>
        </w:r>
      </w:hyperlink>
    </w:p>
    <w:p w:rsidR="00212569" w:rsidRPr="0052472C" w:rsidRDefault="00212569" w:rsidP="0052472C"/>
    <w:sectPr w:rsidR="00212569" w:rsidRPr="005247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973"/>
    <w:multiLevelType w:val="multilevel"/>
    <w:tmpl w:val="5160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BC2"/>
    <w:multiLevelType w:val="multilevel"/>
    <w:tmpl w:val="745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52050"/>
    <w:multiLevelType w:val="multilevel"/>
    <w:tmpl w:val="BA4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B4AF6"/>
    <w:multiLevelType w:val="multilevel"/>
    <w:tmpl w:val="FAD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60B60"/>
    <w:multiLevelType w:val="multilevel"/>
    <w:tmpl w:val="3AD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B176E"/>
    <w:multiLevelType w:val="multilevel"/>
    <w:tmpl w:val="317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69"/>
    <w:rsid w:val="001C14B1"/>
    <w:rsid w:val="00212569"/>
    <w:rsid w:val="0052472C"/>
    <w:rsid w:val="008A24E0"/>
    <w:rsid w:val="00B178B7"/>
    <w:rsid w:val="00DF2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5E4D"/>
  <w15:chartTrackingRefBased/>
  <w15:docId w15:val="{8FA6925F-DCE3-4B57-8383-07D3841A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21256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21256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12569"/>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212569"/>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2125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12569"/>
    <w:rPr>
      <w:b/>
      <w:bCs/>
    </w:rPr>
  </w:style>
  <w:style w:type="character" w:styleId="Hyperlink">
    <w:name w:val="Hyperlink"/>
    <w:basedOn w:val="Absatz-Standardschriftart"/>
    <w:uiPriority w:val="99"/>
    <w:unhideWhenUsed/>
    <w:rsid w:val="00B178B7"/>
    <w:rPr>
      <w:color w:val="0563C1"/>
      <w:u w:val="single"/>
    </w:rPr>
  </w:style>
  <w:style w:type="character" w:styleId="Hervorhebung">
    <w:name w:val="Emphasis"/>
    <w:basedOn w:val="Absatz-Standardschriftart"/>
    <w:uiPriority w:val="20"/>
    <w:qFormat/>
    <w:rsid w:val="0052472C"/>
    <w:rPr>
      <w:i/>
      <w:iCs/>
    </w:rPr>
  </w:style>
  <w:style w:type="character" w:styleId="NichtaufgelsteErwhnung">
    <w:name w:val="Unresolved Mention"/>
    <w:basedOn w:val="Absatz-Standardschriftart"/>
    <w:uiPriority w:val="99"/>
    <w:semiHidden/>
    <w:unhideWhenUsed/>
    <w:rsid w:val="00524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09405">
      <w:bodyDiv w:val="1"/>
      <w:marLeft w:val="0"/>
      <w:marRight w:val="0"/>
      <w:marTop w:val="0"/>
      <w:marBottom w:val="0"/>
      <w:divBdr>
        <w:top w:val="none" w:sz="0" w:space="0" w:color="auto"/>
        <w:left w:val="none" w:sz="0" w:space="0" w:color="auto"/>
        <w:bottom w:val="none" w:sz="0" w:space="0" w:color="auto"/>
        <w:right w:val="none" w:sz="0" w:space="0" w:color="auto"/>
      </w:divBdr>
    </w:div>
    <w:div w:id="476340606">
      <w:bodyDiv w:val="1"/>
      <w:marLeft w:val="0"/>
      <w:marRight w:val="0"/>
      <w:marTop w:val="0"/>
      <w:marBottom w:val="0"/>
      <w:divBdr>
        <w:top w:val="none" w:sz="0" w:space="0" w:color="auto"/>
        <w:left w:val="none" w:sz="0" w:space="0" w:color="auto"/>
        <w:bottom w:val="none" w:sz="0" w:space="0" w:color="auto"/>
        <w:right w:val="none" w:sz="0" w:space="0" w:color="auto"/>
      </w:divBdr>
    </w:div>
    <w:div w:id="19455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rdenbergschule.de/die-schule/gemeinschaftsschule/shs-werdenbergschul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2025-11-09T09:13:00Z</dcterms:created>
  <dcterms:modified xsi:type="dcterms:W3CDTF">2025-11-09T09:13:00Z</dcterms:modified>
</cp:coreProperties>
</file>